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BAF" w:rsidRDefault="00B65BAF" w:rsidP="00630146">
      <w:pPr>
        <w:pStyle w:val="NoSpacing"/>
        <w:jc w:val="center"/>
      </w:pPr>
      <w:r>
        <w:t>ERCOT System Protection Working Group (SPWG)</w:t>
      </w:r>
    </w:p>
    <w:p w:rsidR="00B65BAF" w:rsidRDefault="00B65BAF" w:rsidP="00630146">
      <w:pPr>
        <w:pStyle w:val="NoSpacing"/>
        <w:jc w:val="center"/>
      </w:pPr>
      <w:r>
        <w:t>monthly report to</w:t>
      </w:r>
    </w:p>
    <w:p w:rsidR="00B65BAF" w:rsidRDefault="00B65BAF" w:rsidP="00630146">
      <w:pPr>
        <w:pStyle w:val="NoSpacing"/>
        <w:jc w:val="center"/>
      </w:pPr>
      <w:r>
        <w:t>ERCOT Reliability Operation Subcommittee (ROS)</w:t>
      </w:r>
    </w:p>
    <w:p w:rsidR="00B65BAF" w:rsidRPr="00AC20C5" w:rsidRDefault="00B65BAF" w:rsidP="00630146">
      <w:pPr>
        <w:pStyle w:val="NoSpacing"/>
        <w:jc w:val="center"/>
      </w:pPr>
      <w:r>
        <w:t>March 14</w:t>
      </w:r>
      <w:r w:rsidRPr="00AC20C5">
        <w:t>, 201</w:t>
      </w:r>
      <w:r>
        <w:t>3</w:t>
      </w:r>
    </w:p>
    <w:p w:rsidR="00B65BAF" w:rsidRDefault="00B65BAF" w:rsidP="00630146">
      <w:pPr>
        <w:pStyle w:val="NoSpacing"/>
        <w:jc w:val="both"/>
      </w:pPr>
    </w:p>
    <w:p w:rsidR="00B65BAF" w:rsidRPr="00B322E4" w:rsidRDefault="00B65BAF" w:rsidP="00630146">
      <w:pPr>
        <w:pStyle w:val="NoSpacing"/>
        <w:jc w:val="both"/>
        <w:rPr>
          <w:b/>
        </w:rPr>
      </w:pPr>
      <w:r>
        <w:rPr>
          <w:b/>
        </w:rPr>
        <w:t>SPWG meeting</w:t>
      </w:r>
      <w:r w:rsidRPr="00B322E4">
        <w:rPr>
          <w:b/>
        </w:rPr>
        <w:t xml:space="preserve"> since last ROS meeting:</w:t>
      </w:r>
    </w:p>
    <w:p w:rsidR="00B65BAF" w:rsidRDefault="00B65BAF" w:rsidP="00630146">
      <w:pPr>
        <w:pStyle w:val="NoSpacing"/>
        <w:jc w:val="both"/>
      </w:pPr>
    </w:p>
    <w:p w:rsidR="00B65BAF" w:rsidRDefault="00B65BAF" w:rsidP="00F323AE">
      <w:pPr>
        <w:pStyle w:val="NoSpacing"/>
        <w:jc w:val="both"/>
      </w:pPr>
      <w:r>
        <w:t xml:space="preserve">SPWG last met on 11/5/12 &amp; 11/6/12.  The next SPWG meeting will be held at </w:t>
      </w:r>
      <w:smartTag w:uri="urn:schemas-microsoft-com:office:smarttags" w:element="place">
        <w:smartTag w:uri="urn:schemas-microsoft-com:office:smarttags" w:element="PlaceName">
          <w:r>
            <w:t>ERCOT</w:t>
          </w:r>
        </w:smartTag>
        <w:r>
          <w:t xml:space="preserve"> </w:t>
        </w:r>
        <w:smartTag w:uri="urn:schemas-microsoft-com:office:smarttags" w:element="PlaceName">
          <w:r>
            <w:t>Met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on 03/21/13 &amp; 03/22/13.</w:t>
      </w:r>
    </w:p>
    <w:p w:rsidR="00B65BAF" w:rsidRDefault="00B65BAF" w:rsidP="00630146">
      <w:pPr>
        <w:pStyle w:val="NoSpacing"/>
        <w:jc w:val="both"/>
      </w:pPr>
    </w:p>
    <w:p w:rsidR="00B65BAF" w:rsidRPr="00B322E4" w:rsidRDefault="00B65BAF" w:rsidP="00630146">
      <w:pPr>
        <w:pStyle w:val="NoSpacing"/>
        <w:jc w:val="both"/>
        <w:rPr>
          <w:b/>
        </w:rPr>
      </w:pPr>
      <w:r w:rsidRPr="00B322E4">
        <w:rPr>
          <w:b/>
        </w:rPr>
        <w:t>Current group activity</w:t>
      </w:r>
      <w:r>
        <w:rPr>
          <w:b/>
        </w:rPr>
        <w:t>/updates</w:t>
      </w:r>
      <w:r w:rsidRPr="00B322E4">
        <w:rPr>
          <w:b/>
        </w:rPr>
        <w:t>:</w:t>
      </w:r>
    </w:p>
    <w:p w:rsidR="00B65BAF" w:rsidRDefault="00B65BAF" w:rsidP="00630146">
      <w:pPr>
        <w:pStyle w:val="NoSpacing"/>
        <w:jc w:val="both"/>
      </w:pPr>
    </w:p>
    <w:p w:rsidR="00B65BAF" w:rsidRDefault="00B65BAF" w:rsidP="00630146">
      <w:pPr>
        <w:pStyle w:val="NoSpacing"/>
        <w:jc w:val="both"/>
      </w:pPr>
      <w:r>
        <w:t>SPWG’s upcoming March meeting will cover various topics presented by:</w:t>
      </w:r>
    </w:p>
    <w:p w:rsidR="00B65BAF" w:rsidRDefault="00B65BAF" w:rsidP="00630146">
      <w:pPr>
        <w:pStyle w:val="NoSpacing"/>
        <w:jc w:val="both"/>
      </w:pPr>
      <w:r>
        <w:t>SPWG members – Regulatory updates, Wind Farm Modeling, TRE misop procedure on autos/transf connections, Case building issues.</w:t>
      </w:r>
    </w:p>
    <w:p w:rsidR="00B65BAF" w:rsidRDefault="00B65BAF" w:rsidP="00630146">
      <w:pPr>
        <w:pStyle w:val="NoSpacing"/>
        <w:jc w:val="both"/>
      </w:pPr>
      <w:smartTag w:uri="urn:schemas-microsoft-com:office:smarttags" w:element="State">
        <w:smartTag w:uri="urn:schemas-microsoft-com:office:smarttags" w:element="place">
          <w:r>
            <w:t>Texas</w:t>
          </w:r>
        </w:smartTag>
      </w:smartTag>
      <w:r>
        <w:t xml:space="preserve"> RE – Misoperation Analysis and updates.</w:t>
      </w:r>
    </w:p>
    <w:p w:rsidR="00B65BAF" w:rsidRDefault="00B65BAF" w:rsidP="00630146">
      <w:pPr>
        <w:pStyle w:val="NoSpacing"/>
        <w:jc w:val="both"/>
      </w:pPr>
      <w:r>
        <w:t xml:space="preserve">ERCOT – RARF project. </w:t>
      </w:r>
    </w:p>
    <w:p w:rsidR="00B65BAF" w:rsidRDefault="00B65BAF" w:rsidP="00630146">
      <w:pPr>
        <w:pStyle w:val="NoSpacing"/>
        <w:jc w:val="both"/>
      </w:pPr>
    </w:p>
    <w:p w:rsidR="00B65BAF" w:rsidRDefault="00B65BAF" w:rsidP="00630146">
      <w:pPr>
        <w:pStyle w:val="NoSpacing"/>
        <w:jc w:val="both"/>
      </w:pPr>
      <w:r>
        <w:t xml:space="preserve">SPWG has invited Randy Jones of Calpine to join the upcoming SPWG meeting to explain </w:t>
      </w:r>
      <w:r w:rsidRPr="00D47970">
        <w:t>NOGRR107</w:t>
      </w:r>
      <w:r>
        <w:t>. Randy had provided objection at the last TAC on NOGRR107.</w:t>
      </w:r>
    </w:p>
    <w:p w:rsidR="00B65BAF" w:rsidRDefault="00B65BAF" w:rsidP="00630146">
      <w:pPr>
        <w:pStyle w:val="NoSpacing"/>
        <w:jc w:val="both"/>
      </w:pPr>
    </w:p>
    <w:p w:rsidR="00B65BAF" w:rsidRDefault="00B65BAF" w:rsidP="00630146">
      <w:pPr>
        <w:pStyle w:val="NoSpacing"/>
        <w:jc w:val="both"/>
        <w:rPr>
          <w:rFonts w:cs="Arial"/>
        </w:rPr>
      </w:pPr>
      <w:r>
        <w:rPr>
          <w:rFonts w:cs="Arial"/>
        </w:rPr>
        <w:t>The expected completion date for the CY short circuit case is 03/22/13.  TDSP’s have to submit their Pass4 Final to ERCOT on 03/15/13.</w:t>
      </w:r>
    </w:p>
    <w:p w:rsidR="00B65BAF" w:rsidRDefault="00B65BAF" w:rsidP="00630146">
      <w:pPr>
        <w:pStyle w:val="NoSpacing"/>
        <w:jc w:val="both"/>
        <w:rPr>
          <w:rFonts w:cs="Arial"/>
        </w:rPr>
      </w:pPr>
    </w:p>
    <w:p w:rsidR="00B65BAF" w:rsidRDefault="00B65BAF" w:rsidP="00630146">
      <w:pPr>
        <w:pStyle w:val="NoSpacing"/>
        <w:jc w:val="both"/>
        <w:rPr>
          <w:rFonts w:cs="Arial"/>
        </w:rPr>
      </w:pPr>
    </w:p>
    <w:p w:rsidR="00B65BAF" w:rsidRDefault="00B65BAF" w:rsidP="00630146">
      <w:pPr>
        <w:pStyle w:val="NoSpacing"/>
        <w:jc w:val="both"/>
        <w:rPr>
          <w:b/>
        </w:rPr>
      </w:pPr>
    </w:p>
    <w:p w:rsidR="00B65BAF" w:rsidRPr="000628B3" w:rsidRDefault="00B65BAF" w:rsidP="00630146">
      <w:pPr>
        <w:pStyle w:val="NoSpacing"/>
        <w:jc w:val="both"/>
      </w:pPr>
      <w:r w:rsidRPr="000628B3">
        <w:t xml:space="preserve">SPWG </w:t>
      </w:r>
      <w:r>
        <w:t>2013 Meetings</w:t>
      </w:r>
    </w:p>
    <w:p w:rsidR="00B65BAF" w:rsidRDefault="00B65BAF" w:rsidP="00630146">
      <w:pPr>
        <w:pStyle w:val="NoSpacing"/>
        <w:numPr>
          <w:ilvl w:val="0"/>
          <w:numId w:val="3"/>
        </w:numPr>
        <w:jc w:val="both"/>
      </w:pPr>
      <w:r>
        <w:t>Scheduled for: March 21 &amp; 22, July 18 &amp; 19, and November 21 &amp; 22.</w:t>
      </w:r>
    </w:p>
    <w:p w:rsidR="00B65BAF" w:rsidRPr="000628B3" w:rsidRDefault="00B65BAF" w:rsidP="00630146">
      <w:pPr>
        <w:pStyle w:val="NoSpacing"/>
        <w:numPr>
          <w:ilvl w:val="0"/>
          <w:numId w:val="3"/>
        </w:numPr>
        <w:jc w:val="both"/>
      </w:pPr>
      <w:r>
        <w:t xml:space="preserve">All meetings will be held at the </w:t>
      </w:r>
      <w:smartTag w:uri="urn:schemas-microsoft-com:office:smarttags" w:element="PlaceType">
        <w:smartTag w:uri="urn:schemas-microsoft-com:office:smarttags" w:element="PlaceType">
          <w:r>
            <w:t>ERCOT</w:t>
          </w:r>
        </w:smartTag>
        <w:r>
          <w:t xml:space="preserve"> </w:t>
        </w:r>
        <w:smartTag w:uri="urn:schemas-microsoft-com:office:smarttags" w:element="PlaceType">
          <w:r>
            <w:t>Met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facility in a Thursday full day/Friday half day format.</w:t>
      </w: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</w:p>
    <w:p w:rsidR="00B65BAF" w:rsidRDefault="00B65BAF" w:rsidP="00630146">
      <w:pPr>
        <w:pStyle w:val="NoSpacing"/>
        <w:jc w:val="right"/>
      </w:pPr>
      <w:r>
        <w:t>Submitted by Danny Ee, SPWG 2013 Chair, 03/11/13</w:t>
      </w:r>
    </w:p>
    <w:sectPr w:rsidR="00B65BAF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2E4"/>
    <w:rsid w:val="000173F1"/>
    <w:rsid w:val="00022BBF"/>
    <w:rsid w:val="000628B3"/>
    <w:rsid w:val="00085E8D"/>
    <w:rsid w:val="00090716"/>
    <w:rsid w:val="00097215"/>
    <w:rsid w:val="000A3803"/>
    <w:rsid w:val="000F1832"/>
    <w:rsid w:val="00114171"/>
    <w:rsid w:val="00132FE0"/>
    <w:rsid w:val="00142F5D"/>
    <w:rsid w:val="00147E2B"/>
    <w:rsid w:val="00171876"/>
    <w:rsid w:val="00172076"/>
    <w:rsid w:val="00185102"/>
    <w:rsid w:val="00185112"/>
    <w:rsid w:val="00185593"/>
    <w:rsid w:val="001A2057"/>
    <w:rsid w:val="001C63C1"/>
    <w:rsid w:val="001C6BD1"/>
    <w:rsid w:val="001D24BA"/>
    <w:rsid w:val="001E56D8"/>
    <w:rsid w:val="002236D2"/>
    <w:rsid w:val="00240EFF"/>
    <w:rsid w:val="002B5BD8"/>
    <w:rsid w:val="002D5072"/>
    <w:rsid w:val="002D60E9"/>
    <w:rsid w:val="00307960"/>
    <w:rsid w:val="00351C05"/>
    <w:rsid w:val="003520F6"/>
    <w:rsid w:val="00352F85"/>
    <w:rsid w:val="00357988"/>
    <w:rsid w:val="00366624"/>
    <w:rsid w:val="003962DE"/>
    <w:rsid w:val="003A4813"/>
    <w:rsid w:val="003D6E62"/>
    <w:rsid w:val="003E5EDF"/>
    <w:rsid w:val="003F0EBD"/>
    <w:rsid w:val="00400AC8"/>
    <w:rsid w:val="00414FD0"/>
    <w:rsid w:val="00434765"/>
    <w:rsid w:val="004357F8"/>
    <w:rsid w:val="004414AB"/>
    <w:rsid w:val="00457DD6"/>
    <w:rsid w:val="004615FD"/>
    <w:rsid w:val="00483004"/>
    <w:rsid w:val="00487CB8"/>
    <w:rsid w:val="00496295"/>
    <w:rsid w:val="004A19D7"/>
    <w:rsid w:val="004C0BC3"/>
    <w:rsid w:val="004E1462"/>
    <w:rsid w:val="004E6AEB"/>
    <w:rsid w:val="004F525B"/>
    <w:rsid w:val="00504E76"/>
    <w:rsid w:val="00517675"/>
    <w:rsid w:val="005370A3"/>
    <w:rsid w:val="00582293"/>
    <w:rsid w:val="005A2D5F"/>
    <w:rsid w:val="005D3E39"/>
    <w:rsid w:val="005E3CCB"/>
    <w:rsid w:val="006073E3"/>
    <w:rsid w:val="006131D4"/>
    <w:rsid w:val="006243F7"/>
    <w:rsid w:val="00630146"/>
    <w:rsid w:val="00632F51"/>
    <w:rsid w:val="00643B85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C6250"/>
    <w:rsid w:val="007D386B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04A52"/>
    <w:rsid w:val="00A12407"/>
    <w:rsid w:val="00A23D58"/>
    <w:rsid w:val="00A36415"/>
    <w:rsid w:val="00A37BC4"/>
    <w:rsid w:val="00A460A7"/>
    <w:rsid w:val="00A6040C"/>
    <w:rsid w:val="00A64A6E"/>
    <w:rsid w:val="00A92630"/>
    <w:rsid w:val="00A9577B"/>
    <w:rsid w:val="00A96CF0"/>
    <w:rsid w:val="00AC17FB"/>
    <w:rsid w:val="00AC20C5"/>
    <w:rsid w:val="00AE32A0"/>
    <w:rsid w:val="00AF3484"/>
    <w:rsid w:val="00AF49F0"/>
    <w:rsid w:val="00B322E4"/>
    <w:rsid w:val="00B356A1"/>
    <w:rsid w:val="00B51EC4"/>
    <w:rsid w:val="00B532A6"/>
    <w:rsid w:val="00B65BAF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47970"/>
    <w:rsid w:val="00D515D4"/>
    <w:rsid w:val="00D55EF2"/>
    <w:rsid w:val="00DF24B4"/>
    <w:rsid w:val="00E05EF1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23AE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</TotalTime>
  <Pages>1</Pages>
  <Words>167</Words>
  <Characters>952</Characters>
  <Application>Microsoft Office Outlook</Application>
  <DocSecurity>0</DocSecurity>
  <Lines>0</Lines>
  <Paragraphs>0</Paragraphs>
  <ScaleCrop>false</ScaleCrop>
  <Company>Lower Colorado River Authority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System Protection Working Group (SPWG)</dc:title>
  <dc:subject/>
  <dc:creator>Kris Koellner</dc:creator>
  <cp:keywords/>
  <dc:description/>
  <cp:lastModifiedBy>ee</cp:lastModifiedBy>
  <cp:revision>7</cp:revision>
  <dcterms:created xsi:type="dcterms:W3CDTF">2013-03-11T15:50:00Z</dcterms:created>
  <dcterms:modified xsi:type="dcterms:W3CDTF">2013-03-11T17:01:00Z</dcterms:modified>
</cp:coreProperties>
</file>