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7F" w:rsidRDefault="0005217F" w:rsidP="0005217F">
      <w:pPr>
        <w:pStyle w:val="Heading1"/>
        <w:tabs>
          <w:tab w:val="left" w:pos="0"/>
        </w:tabs>
        <w:rPr>
          <w:sz w:val="32"/>
        </w:rPr>
      </w:pPr>
      <w:r>
        <w:rPr>
          <w:sz w:val="32"/>
        </w:rPr>
        <w:t>ERCOT</w:t>
      </w:r>
    </w:p>
    <w:p w:rsidR="0005217F" w:rsidRDefault="0005217F" w:rsidP="0005217F">
      <w:pPr>
        <w:pStyle w:val="Title"/>
        <w:rPr>
          <w:sz w:val="32"/>
        </w:rPr>
      </w:pPr>
      <w:r>
        <w:rPr>
          <w:sz w:val="32"/>
        </w:rPr>
        <w:t>STEADY STATE WORKING GROUP</w:t>
      </w:r>
    </w:p>
    <w:p w:rsidR="0005217F" w:rsidRDefault="0005217F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</w:rPr>
        <w:t>Report to ROS</w:t>
      </w:r>
    </w:p>
    <w:p w:rsidR="0005217F" w:rsidRDefault="00E44D50" w:rsidP="0005217F">
      <w:pPr>
        <w:pStyle w:val="Heading2"/>
        <w:tabs>
          <w:tab w:val="left" w:pos="0"/>
        </w:tabs>
        <w:rPr>
          <w:b w:val="0"/>
          <w:sz w:val="32"/>
        </w:rPr>
      </w:pPr>
      <w:r>
        <w:rPr>
          <w:b w:val="0"/>
          <w:bCs w:val="0"/>
          <w:sz w:val="32"/>
        </w:rPr>
        <w:t>January</w:t>
      </w:r>
      <w:r w:rsidR="0005217F">
        <w:rPr>
          <w:b w:val="0"/>
          <w:bCs w:val="0"/>
          <w:sz w:val="32"/>
        </w:rPr>
        <w:t xml:space="preserve"> 1</w:t>
      </w:r>
      <w:r w:rsidR="00E65AC5">
        <w:rPr>
          <w:b w:val="0"/>
          <w:bCs w:val="0"/>
          <w:sz w:val="32"/>
        </w:rPr>
        <w:t>2</w:t>
      </w:r>
      <w:r w:rsidR="0005217F" w:rsidRPr="0005217F">
        <w:rPr>
          <w:b w:val="0"/>
          <w:bCs w:val="0"/>
          <w:sz w:val="32"/>
        </w:rPr>
        <w:t xml:space="preserve">, </w:t>
      </w:r>
      <w:r w:rsidR="0005217F" w:rsidRPr="0005217F">
        <w:rPr>
          <w:b w:val="0"/>
          <w:sz w:val="32"/>
        </w:rPr>
        <w:t>20</w:t>
      </w:r>
      <w:r w:rsidR="0005217F">
        <w:rPr>
          <w:b w:val="0"/>
          <w:sz w:val="32"/>
        </w:rPr>
        <w:t>1</w:t>
      </w:r>
      <w:r w:rsidR="00E65AC5">
        <w:rPr>
          <w:b w:val="0"/>
          <w:sz w:val="32"/>
        </w:rPr>
        <w:t>2</w:t>
      </w:r>
    </w:p>
    <w:p w:rsidR="0005217F" w:rsidRDefault="0005217F" w:rsidP="0005217F"/>
    <w:p w:rsidR="00841F43" w:rsidRDefault="00973DB3" w:rsidP="0005217F">
      <w:pPr>
        <w:pStyle w:val="ListParagraph"/>
        <w:numPr>
          <w:ilvl w:val="0"/>
          <w:numId w:val="3"/>
        </w:numPr>
      </w:pPr>
      <w:r>
        <w:t xml:space="preserve">The SSWG </w:t>
      </w:r>
      <w:r w:rsidR="006A5AD6">
        <w:t xml:space="preserve">has </w:t>
      </w:r>
      <w:r>
        <w:t xml:space="preserve">met </w:t>
      </w:r>
      <w:r w:rsidR="00FF1856">
        <w:t>frequently</w:t>
      </w:r>
      <w:r>
        <w:t xml:space="preserve"> since the </w:t>
      </w:r>
      <w:r w:rsidR="00FF1856">
        <w:t>November</w:t>
      </w:r>
      <w:r>
        <w:t xml:space="preserve"> ROS meeting</w:t>
      </w:r>
      <w:r w:rsidR="00FF1856">
        <w:t>.  M</w:t>
      </w:r>
      <w:r w:rsidR="00B15D90">
        <w:t>any</w:t>
      </w:r>
      <w:r w:rsidR="00FF1856">
        <w:t xml:space="preserve"> of the SSWG meetings over the last two months have been for revision work on the SSWG Procedure Manual</w:t>
      </w:r>
      <w:r>
        <w:t>.</w:t>
      </w:r>
    </w:p>
    <w:p w:rsidR="00B15D90" w:rsidRDefault="00B15D90" w:rsidP="0005217F">
      <w:pPr>
        <w:pStyle w:val="ListParagraph"/>
        <w:numPr>
          <w:ilvl w:val="0"/>
          <w:numId w:val="3"/>
        </w:numPr>
      </w:pPr>
      <w:r>
        <w:t>The latest contingency database was posted on December 14.</w:t>
      </w:r>
    </w:p>
    <w:p w:rsidR="00973DB3" w:rsidRDefault="00B15D90" w:rsidP="0005217F">
      <w:pPr>
        <w:pStyle w:val="ListParagraph"/>
        <w:numPr>
          <w:ilvl w:val="0"/>
          <w:numId w:val="3"/>
        </w:numPr>
      </w:pPr>
      <w:r>
        <w:t>The latest quarterly TPIT report was posted on January 9</w:t>
      </w:r>
      <w:r w:rsidR="0078420C">
        <w:t>.</w:t>
      </w:r>
    </w:p>
    <w:p w:rsidR="0078420C" w:rsidRDefault="00B15D90" w:rsidP="0005217F">
      <w:pPr>
        <w:pStyle w:val="ListParagraph"/>
        <w:numPr>
          <w:ilvl w:val="0"/>
          <w:numId w:val="3"/>
        </w:numPr>
      </w:pPr>
      <w:r>
        <w:t>Work on the quarterly TPIT updates to the 12DSA and 12DSB cases is underway</w:t>
      </w:r>
      <w:r w:rsidR="0078420C">
        <w:t>.</w:t>
      </w:r>
    </w:p>
    <w:p w:rsidR="00B15D90" w:rsidRDefault="00B15D90" w:rsidP="0005217F">
      <w:pPr>
        <w:pStyle w:val="ListParagraph"/>
        <w:numPr>
          <w:ilvl w:val="0"/>
          <w:numId w:val="3"/>
        </w:numPr>
      </w:pPr>
      <w:r>
        <w:t>The updated Data Dictionary is scheduled to be posted during the week of January 16.</w:t>
      </w:r>
    </w:p>
    <w:p w:rsidR="00D5693A" w:rsidRDefault="00185E66" w:rsidP="0005217F">
      <w:pPr>
        <w:pStyle w:val="ListParagraph"/>
        <w:numPr>
          <w:ilvl w:val="0"/>
          <w:numId w:val="3"/>
        </w:numPr>
      </w:pPr>
      <w:r>
        <w:t xml:space="preserve">The SSWG/PLWG drafting team for section 6.1 of the Planning Guides </w:t>
      </w:r>
      <w:r w:rsidR="000F68D3">
        <w:t>has met several times since the November ROS meeting</w:t>
      </w:r>
      <w:r w:rsidR="0059362E">
        <w:t xml:space="preserve">, nearly completing work on </w:t>
      </w:r>
      <w:r w:rsidR="00645100">
        <w:t>proposed</w:t>
      </w:r>
      <w:r w:rsidR="006B5F34">
        <w:t xml:space="preserve"> language for section 6.1.  Submittal of a PGRR for the proposed language should be within the next couple of weeks.</w:t>
      </w:r>
    </w:p>
    <w:p w:rsidR="00185E66" w:rsidRDefault="006B5F34" w:rsidP="0005217F">
      <w:pPr>
        <w:pStyle w:val="ListParagraph"/>
        <w:numPr>
          <w:ilvl w:val="0"/>
          <w:numId w:val="3"/>
        </w:numPr>
      </w:pPr>
      <w:r>
        <w:t xml:space="preserve">The SSWG will be seeking ROS approval on revisions to the SSWG Procedure Manual.  </w:t>
      </w:r>
      <w:r w:rsidR="00645100">
        <w:t xml:space="preserve">The SSWG plans to </w:t>
      </w:r>
      <w:r w:rsidR="00E26586">
        <w:t>present</w:t>
      </w:r>
      <w:r w:rsidR="00645100">
        <w:t xml:space="preserve"> </w:t>
      </w:r>
      <w:r w:rsidR="00E60CF7">
        <w:t xml:space="preserve">its </w:t>
      </w:r>
      <w:r>
        <w:t xml:space="preserve">Procedure Manual </w:t>
      </w:r>
      <w:r w:rsidR="00645100">
        <w:t>revis</w:t>
      </w:r>
      <w:r>
        <w:t>ions</w:t>
      </w:r>
      <w:r w:rsidR="00645100">
        <w:t xml:space="preserve"> </w:t>
      </w:r>
      <w:r>
        <w:t xml:space="preserve">to </w:t>
      </w:r>
      <w:r w:rsidR="00645100">
        <w:t xml:space="preserve">ROS </w:t>
      </w:r>
      <w:r w:rsidR="00E26586">
        <w:t>in advance of the February ROS meeting</w:t>
      </w:r>
      <w:r w:rsidR="00185E66">
        <w:t>.</w:t>
      </w:r>
    </w:p>
    <w:p w:rsidR="0078223A" w:rsidRDefault="0078223A" w:rsidP="0078223A"/>
    <w:sectPr w:rsidR="0078223A" w:rsidSect="00543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F40" w:rsidRDefault="00651F40" w:rsidP="00D13F9C">
      <w:r>
        <w:separator/>
      </w:r>
    </w:p>
  </w:endnote>
  <w:endnote w:type="continuationSeparator" w:id="0">
    <w:p w:rsidR="00651F40" w:rsidRDefault="00651F40" w:rsidP="00D1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F40" w:rsidRDefault="00651F40" w:rsidP="00D13F9C">
      <w:r>
        <w:separator/>
      </w:r>
    </w:p>
  </w:footnote>
  <w:footnote w:type="continuationSeparator" w:id="0">
    <w:p w:rsidR="00651F40" w:rsidRDefault="00651F40" w:rsidP="00D13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467BE"/>
    <w:multiLevelType w:val="hybridMultilevel"/>
    <w:tmpl w:val="4002F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17F"/>
    <w:rsid w:val="00017B5F"/>
    <w:rsid w:val="000204BF"/>
    <w:rsid w:val="0005217F"/>
    <w:rsid w:val="00066C45"/>
    <w:rsid w:val="00081547"/>
    <w:rsid w:val="000F5F3B"/>
    <w:rsid w:val="000F68D3"/>
    <w:rsid w:val="001023F5"/>
    <w:rsid w:val="00145668"/>
    <w:rsid w:val="00177AA7"/>
    <w:rsid w:val="00185E66"/>
    <w:rsid w:val="00185EBB"/>
    <w:rsid w:val="00187BAE"/>
    <w:rsid w:val="001A4F61"/>
    <w:rsid w:val="001C30CA"/>
    <w:rsid w:val="001E5447"/>
    <w:rsid w:val="00207B89"/>
    <w:rsid w:val="00267DA2"/>
    <w:rsid w:val="00273428"/>
    <w:rsid w:val="00290B10"/>
    <w:rsid w:val="002E7EDE"/>
    <w:rsid w:val="002F12CA"/>
    <w:rsid w:val="00325C2A"/>
    <w:rsid w:val="003374FD"/>
    <w:rsid w:val="00343428"/>
    <w:rsid w:val="00397B5F"/>
    <w:rsid w:val="003C32C5"/>
    <w:rsid w:val="00415634"/>
    <w:rsid w:val="00453A85"/>
    <w:rsid w:val="00471E6B"/>
    <w:rsid w:val="00473F8A"/>
    <w:rsid w:val="0049784F"/>
    <w:rsid w:val="004D76F9"/>
    <w:rsid w:val="004D7A1E"/>
    <w:rsid w:val="004D7C16"/>
    <w:rsid w:val="004F344C"/>
    <w:rsid w:val="00506212"/>
    <w:rsid w:val="0051581A"/>
    <w:rsid w:val="00543537"/>
    <w:rsid w:val="00565D5B"/>
    <w:rsid w:val="00575994"/>
    <w:rsid w:val="00583DE6"/>
    <w:rsid w:val="0059362E"/>
    <w:rsid w:val="005C29F7"/>
    <w:rsid w:val="005C3461"/>
    <w:rsid w:val="005F692C"/>
    <w:rsid w:val="00630418"/>
    <w:rsid w:val="00645100"/>
    <w:rsid w:val="00651F40"/>
    <w:rsid w:val="00674CA5"/>
    <w:rsid w:val="006A1EA3"/>
    <w:rsid w:val="006A5AD6"/>
    <w:rsid w:val="006B5F34"/>
    <w:rsid w:val="006C2A74"/>
    <w:rsid w:val="0078223A"/>
    <w:rsid w:val="0078420C"/>
    <w:rsid w:val="007A0AB9"/>
    <w:rsid w:val="007B4358"/>
    <w:rsid w:val="007B4B54"/>
    <w:rsid w:val="00810AF0"/>
    <w:rsid w:val="00823C83"/>
    <w:rsid w:val="00831EB3"/>
    <w:rsid w:val="00834524"/>
    <w:rsid w:val="00841F43"/>
    <w:rsid w:val="0088189D"/>
    <w:rsid w:val="00892EA5"/>
    <w:rsid w:val="008A2BD1"/>
    <w:rsid w:val="008D6744"/>
    <w:rsid w:val="00932DBC"/>
    <w:rsid w:val="009513C5"/>
    <w:rsid w:val="009530C8"/>
    <w:rsid w:val="00973DB3"/>
    <w:rsid w:val="00981E97"/>
    <w:rsid w:val="009843CD"/>
    <w:rsid w:val="009F4FC2"/>
    <w:rsid w:val="00A85AFC"/>
    <w:rsid w:val="00B1172F"/>
    <w:rsid w:val="00B15D90"/>
    <w:rsid w:val="00B32B7D"/>
    <w:rsid w:val="00B47653"/>
    <w:rsid w:val="00B86244"/>
    <w:rsid w:val="00B90AC2"/>
    <w:rsid w:val="00B92446"/>
    <w:rsid w:val="00B975CE"/>
    <w:rsid w:val="00BC222A"/>
    <w:rsid w:val="00BC58AB"/>
    <w:rsid w:val="00BC5A01"/>
    <w:rsid w:val="00C43484"/>
    <w:rsid w:val="00C57660"/>
    <w:rsid w:val="00CC0B8B"/>
    <w:rsid w:val="00CF2550"/>
    <w:rsid w:val="00D13F9C"/>
    <w:rsid w:val="00D16F50"/>
    <w:rsid w:val="00D40457"/>
    <w:rsid w:val="00D5693A"/>
    <w:rsid w:val="00DA306A"/>
    <w:rsid w:val="00E13F8F"/>
    <w:rsid w:val="00E16AD6"/>
    <w:rsid w:val="00E26586"/>
    <w:rsid w:val="00E304D9"/>
    <w:rsid w:val="00E34470"/>
    <w:rsid w:val="00E44D50"/>
    <w:rsid w:val="00E57AB7"/>
    <w:rsid w:val="00E60CF7"/>
    <w:rsid w:val="00E6405A"/>
    <w:rsid w:val="00E65AC5"/>
    <w:rsid w:val="00E95454"/>
    <w:rsid w:val="00EF21E8"/>
    <w:rsid w:val="00F04EDB"/>
    <w:rsid w:val="00F30AE2"/>
    <w:rsid w:val="00F46C3E"/>
    <w:rsid w:val="00F67878"/>
    <w:rsid w:val="00F74DC5"/>
    <w:rsid w:val="00FB6FAF"/>
    <w:rsid w:val="00FC2571"/>
    <w:rsid w:val="00FE0E82"/>
    <w:rsid w:val="00FF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21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Hudson</dc:creator>
  <cp:keywords/>
  <dc:description/>
  <cp:lastModifiedBy>Anthony Hudson</cp:lastModifiedBy>
  <cp:revision>14</cp:revision>
  <dcterms:created xsi:type="dcterms:W3CDTF">2012-01-09T20:46:00Z</dcterms:created>
  <dcterms:modified xsi:type="dcterms:W3CDTF">2012-01-09T23:12:00Z</dcterms:modified>
</cp:coreProperties>
</file>