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DA8" w:rsidRDefault="00931DA8" w:rsidP="00931DA8">
      <w:pPr>
        <w:jc w:val="center"/>
      </w:pPr>
      <w:r>
        <w:t>Critical Infrastructure Protection Working Group</w:t>
      </w:r>
    </w:p>
    <w:p w:rsidR="00931DA8" w:rsidRDefault="00931DA8" w:rsidP="00931DA8">
      <w:pPr>
        <w:jc w:val="center"/>
      </w:pPr>
      <w:r>
        <w:t xml:space="preserve">Report to </w:t>
      </w:r>
    </w:p>
    <w:p w:rsidR="00931DA8" w:rsidRDefault="00931DA8" w:rsidP="00931DA8">
      <w:pPr>
        <w:jc w:val="center"/>
      </w:pPr>
      <w:r>
        <w:t>ERCOT Reliability Operation Subcommittee</w:t>
      </w:r>
    </w:p>
    <w:p w:rsidR="00931DA8" w:rsidRDefault="00864495" w:rsidP="00931DA8">
      <w:pPr>
        <w:jc w:val="center"/>
      </w:pPr>
      <w:r>
        <w:t>January 12, 2012</w:t>
      </w:r>
    </w:p>
    <w:p w:rsidR="00931DA8" w:rsidRDefault="00931DA8" w:rsidP="00931DA8"/>
    <w:p w:rsidR="00931DA8" w:rsidRDefault="00864495" w:rsidP="00931DA8">
      <w:r>
        <w:t>The CIPWG has held one</w:t>
      </w:r>
      <w:r w:rsidR="009841BF">
        <w:t xml:space="preserve"> </w:t>
      </w:r>
      <w:r w:rsidR="00931DA8">
        <w:t>meeting since the last report</w:t>
      </w:r>
      <w:r w:rsidR="00B85D8C">
        <w:t xml:space="preserve"> </w:t>
      </w:r>
      <w:r>
        <w:t>in December</w:t>
      </w:r>
    </w:p>
    <w:p w:rsidR="009841BF" w:rsidRDefault="009841BF" w:rsidP="00931DA8"/>
    <w:p w:rsidR="00FE7D9C" w:rsidRPr="009841BF" w:rsidRDefault="00864495" w:rsidP="00931DA8">
      <w:pPr>
        <w:rPr>
          <w:b/>
          <w:sz w:val="28"/>
          <w:szCs w:val="28"/>
        </w:rPr>
      </w:pPr>
      <w:r>
        <w:rPr>
          <w:b/>
          <w:sz w:val="28"/>
          <w:szCs w:val="28"/>
        </w:rPr>
        <w:t>December 2</w:t>
      </w:r>
      <w:r w:rsidR="009841BF" w:rsidRPr="009841BF">
        <w:rPr>
          <w:b/>
          <w:sz w:val="28"/>
          <w:szCs w:val="28"/>
        </w:rPr>
        <w:t>, 2011 Meeting</w:t>
      </w:r>
    </w:p>
    <w:p w:rsidR="00931DA8" w:rsidRDefault="00B85D8C" w:rsidP="00931DA8">
      <w:r>
        <w:t xml:space="preserve">In </w:t>
      </w:r>
      <w:r w:rsidR="00864495">
        <w:t>attendance were 36</w:t>
      </w:r>
      <w:r w:rsidR="00F1659C">
        <w:t xml:space="preserve"> persons from 15</w:t>
      </w:r>
      <w:r>
        <w:t xml:space="preserve"> companies.</w:t>
      </w:r>
      <w:r w:rsidR="00931DA8">
        <w:t xml:space="preserve">  </w:t>
      </w:r>
    </w:p>
    <w:p w:rsidR="00931DA8" w:rsidRDefault="00931DA8" w:rsidP="00931DA8"/>
    <w:p w:rsidR="00931DA8" w:rsidRDefault="00931DA8" w:rsidP="00931DA8">
      <w:r>
        <w:t xml:space="preserve">At the </w:t>
      </w:r>
      <w:r w:rsidR="00F1659C">
        <w:t>October 7</w:t>
      </w:r>
      <w:r>
        <w:t>, 2011 CIPWG meeting discussions were held on:</w:t>
      </w:r>
    </w:p>
    <w:p w:rsidR="00931DA8" w:rsidRDefault="00931DA8" w:rsidP="00931DA8"/>
    <w:p w:rsidR="00864495" w:rsidRDefault="00864495" w:rsidP="00931DA8">
      <w:pPr>
        <w:pStyle w:val="ListParagraph"/>
        <w:numPr>
          <w:ilvl w:val="0"/>
          <w:numId w:val="1"/>
        </w:numPr>
        <w:rPr>
          <w:rFonts w:ascii="Times New Roman" w:hAnsi="Times New Roman"/>
          <w:sz w:val="24"/>
          <w:szCs w:val="24"/>
        </w:rPr>
      </w:pPr>
      <w:r>
        <w:rPr>
          <w:rFonts w:ascii="Times New Roman" w:hAnsi="Times New Roman"/>
          <w:sz w:val="24"/>
          <w:szCs w:val="24"/>
        </w:rPr>
        <w:t xml:space="preserve">We had the "Stump the Auditor" discussion with Bill Beaver of TRE.  </w:t>
      </w:r>
    </w:p>
    <w:p w:rsidR="00864495" w:rsidRDefault="00864495" w:rsidP="00864495">
      <w:pPr>
        <w:pStyle w:val="ListParagraph"/>
        <w:ind w:left="810"/>
        <w:rPr>
          <w:rFonts w:ascii="Times New Roman" w:hAnsi="Times New Roman"/>
          <w:sz w:val="24"/>
          <w:szCs w:val="24"/>
        </w:rPr>
      </w:pPr>
    </w:p>
    <w:p w:rsidR="00931DA8" w:rsidRDefault="00864495" w:rsidP="00931DA8">
      <w:pPr>
        <w:pStyle w:val="ListParagraph"/>
        <w:numPr>
          <w:ilvl w:val="0"/>
          <w:numId w:val="1"/>
        </w:numPr>
        <w:rPr>
          <w:rFonts w:ascii="Times New Roman" w:hAnsi="Times New Roman"/>
          <w:sz w:val="24"/>
          <w:szCs w:val="24"/>
        </w:rPr>
      </w:pPr>
      <w:r>
        <w:rPr>
          <w:rFonts w:ascii="Times New Roman" w:hAnsi="Times New Roman"/>
          <w:sz w:val="24"/>
          <w:szCs w:val="24"/>
        </w:rPr>
        <w:t xml:space="preserve">Discussion with </w:t>
      </w:r>
      <w:r w:rsidR="00B01CDE">
        <w:rPr>
          <w:rFonts w:ascii="Times New Roman" w:hAnsi="Times New Roman"/>
          <w:sz w:val="24"/>
          <w:szCs w:val="24"/>
        </w:rPr>
        <w:t>M</w:t>
      </w:r>
      <w:r w:rsidR="00931DA8" w:rsidRPr="00541E44">
        <w:rPr>
          <w:rFonts w:ascii="Times New Roman" w:hAnsi="Times New Roman"/>
          <w:sz w:val="24"/>
          <w:szCs w:val="24"/>
        </w:rPr>
        <w:t>embers of the NERC CIP version 4 Standards drafting team were present.  They provided information on the status of the CIP version 4 standards as well as the status of th</w:t>
      </w:r>
      <w:r w:rsidR="008B66A6">
        <w:rPr>
          <w:rFonts w:ascii="Times New Roman" w:hAnsi="Times New Roman"/>
          <w:sz w:val="24"/>
          <w:szCs w:val="24"/>
        </w:rPr>
        <w:t>e version 5 standards</w:t>
      </w:r>
      <w:r w:rsidR="00931DA8">
        <w:rPr>
          <w:rFonts w:ascii="Times New Roman" w:hAnsi="Times New Roman"/>
          <w:sz w:val="24"/>
          <w:szCs w:val="24"/>
        </w:rPr>
        <w:t>.</w:t>
      </w:r>
    </w:p>
    <w:p w:rsidR="00864495" w:rsidRDefault="00864495" w:rsidP="00864495">
      <w:pPr>
        <w:pStyle w:val="ListParagraph"/>
        <w:ind w:left="810"/>
        <w:rPr>
          <w:rFonts w:ascii="Times New Roman" w:hAnsi="Times New Roman"/>
          <w:sz w:val="24"/>
          <w:szCs w:val="24"/>
        </w:rPr>
      </w:pPr>
    </w:p>
    <w:p w:rsidR="00864495" w:rsidRDefault="00864495" w:rsidP="00931DA8">
      <w:pPr>
        <w:pStyle w:val="ListParagraph"/>
        <w:numPr>
          <w:ilvl w:val="0"/>
          <w:numId w:val="1"/>
        </w:numPr>
        <w:rPr>
          <w:rFonts w:ascii="Times New Roman" w:hAnsi="Times New Roman"/>
          <w:sz w:val="24"/>
          <w:szCs w:val="24"/>
        </w:rPr>
      </w:pPr>
      <w:r>
        <w:rPr>
          <w:rFonts w:ascii="Times New Roman" w:hAnsi="Times New Roman"/>
          <w:sz w:val="24"/>
          <w:szCs w:val="24"/>
        </w:rPr>
        <w:t>We discussed the status of the NOGRR0074</w:t>
      </w:r>
      <w:r w:rsidR="00745478">
        <w:rPr>
          <w:rFonts w:ascii="Times New Roman" w:hAnsi="Times New Roman"/>
          <w:sz w:val="24"/>
          <w:szCs w:val="24"/>
        </w:rPr>
        <w:t>,</w:t>
      </w:r>
      <w:r>
        <w:rPr>
          <w:rFonts w:ascii="Times New Roman" w:hAnsi="Times New Roman"/>
          <w:sz w:val="24"/>
          <w:szCs w:val="24"/>
        </w:rPr>
        <w:t xml:space="preserve"> </w:t>
      </w:r>
      <w:r w:rsidR="00745478">
        <w:rPr>
          <w:rFonts w:ascii="Times New Roman" w:hAnsi="Times New Roman"/>
          <w:sz w:val="24"/>
          <w:szCs w:val="24"/>
        </w:rPr>
        <w:t xml:space="preserve">pertaining to NERC Standard CIP-001-1a, </w:t>
      </w:r>
      <w:r>
        <w:rPr>
          <w:rFonts w:ascii="Times New Roman" w:hAnsi="Times New Roman"/>
          <w:sz w:val="24"/>
          <w:szCs w:val="24"/>
        </w:rPr>
        <w:t>as passed at TAC the previous day.</w:t>
      </w:r>
    </w:p>
    <w:p w:rsidR="00B85D8C" w:rsidRPr="00B85D8C" w:rsidRDefault="00B85D8C" w:rsidP="00B85D8C">
      <w:pPr>
        <w:pStyle w:val="ListParagraph"/>
        <w:rPr>
          <w:rFonts w:ascii="Times New Roman" w:hAnsi="Times New Roman"/>
          <w:sz w:val="24"/>
          <w:szCs w:val="24"/>
        </w:rPr>
      </w:pPr>
    </w:p>
    <w:p w:rsidR="005C3080" w:rsidRDefault="005C3080" w:rsidP="005C3080">
      <w:pPr>
        <w:pStyle w:val="ListParagraph"/>
        <w:numPr>
          <w:ilvl w:val="0"/>
          <w:numId w:val="1"/>
        </w:numPr>
        <w:rPr>
          <w:rFonts w:ascii="Times New Roman" w:hAnsi="Times New Roman"/>
          <w:sz w:val="24"/>
          <w:szCs w:val="24"/>
        </w:rPr>
      </w:pPr>
      <w:r>
        <w:rPr>
          <w:rFonts w:ascii="Times New Roman" w:hAnsi="Times New Roman"/>
          <w:sz w:val="24"/>
          <w:szCs w:val="24"/>
        </w:rPr>
        <w:t xml:space="preserve">The </w:t>
      </w:r>
      <w:r w:rsidR="00864495">
        <w:rPr>
          <w:rFonts w:ascii="Times New Roman" w:hAnsi="Times New Roman"/>
          <w:sz w:val="24"/>
          <w:szCs w:val="24"/>
        </w:rPr>
        <w:t xml:space="preserve">draft agenda and potential topics for discussion to come up at the </w:t>
      </w:r>
      <w:r>
        <w:rPr>
          <w:rFonts w:ascii="Times New Roman" w:hAnsi="Times New Roman"/>
          <w:sz w:val="24"/>
          <w:szCs w:val="24"/>
        </w:rPr>
        <w:t xml:space="preserve">NERC CIPC meeting </w:t>
      </w:r>
      <w:r w:rsidR="00864495">
        <w:rPr>
          <w:rFonts w:ascii="Times New Roman" w:hAnsi="Times New Roman"/>
          <w:sz w:val="24"/>
          <w:szCs w:val="24"/>
        </w:rPr>
        <w:t>in Atlanta was discussed</w:t>
      </w:r>
      <w:r>
        <w:rPr>
          <w:rFonts w:ascii="Times New Roman" w:hAnsi="Times New Roman"/>
          <w:sz w:val="24"/>
          <w:szCs w:val="24"/>
        </w:rPr>
        <w:t>.</w:t>
      </w:r>
    </w:p>
    <w:p w:rsidR="005C3080" w:rsidRDefault="005C3080" w:rsidP="005C3080">
      <w:pPr>
        <w:pStyle w:val="ListParagraph"/>
        <w:ind w:left="810"/>
        <w:rPr>
          <w:rFonts w:ascii="Times New Roman" w:hAnsi="Times New Roman"/>
          <w:sz w:val="24"/>
          <w:szCs w:val="24"/>
        </w:rPr>
      </w:pPr>
    </w:p>
    <w:p w:rsidR="00931DA8" w:rsidRDefault="005C3080" w:rsidP="00931DA8">
      <w:pPr>
        <w:pStyle w:val="ListParagraph"/>
        <w:numPr>
          <w:ilvl w:val="0"/>
          <w:numId w:val="1"/>
        </w:numPr>
        <w:rPr>
          <w:rFonts w:ascii="Times New Roman" w:hAnsi="Times New Roman"/>
          <w:sz w:val="24"/>
          <w:szCs w:val="24"/>
        </w:rPr>
      </w:pPr>
      <w:r>
        <w:rPr>
          <w:rFonts w:ascii="Times New Roman" w:hAnsi="Times New Roman"/>
          <w:sz w:val="24"/>
          <w:szCs w:val="24"/>
        </w:rPr>
        <w:t xml:space="preserve">Several </w:t>
      </w:r>
      <w:r w:rsidR="00931DA8" w:rsidRPr="00541E44">
        <w:rPr>
          <w:rFonts w:ascii="Times New Roman" w:hAnsi="Times New Roman"/>
          <w:sz w:val="24"/>
          <w:szCs w:val="24"/>
        </w:rPr>
        <w:t xml:space="preserve">NERC CANs were discussed </w:t>
      </w:r>
      <w:r w:rsidR="00931DA8">
        <w:rPr>
          <w:rFonts w:ascii="Times New Roman" w:hAnsi="Times New Roman"/>
          <w:sz w:val="24"/>
          <w:szCs w:val="24"/>
        </w:rPr>
        <w:t>including:</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Final CANs Affecting CIP</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CAN-0012 - Periodic Reports (Revised 11/16/11)</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CAN-0016 - CIP-001 - Applicability to non-BES (Revised 10/14/11)</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CAN-0017 - CIP-007 - Passwords (Revised 11/11/11) (Still requires a TFE)</w:t>
      </w:r>
    </w:p>
    <w:p w:rsidR="00864495" w:rsidRPr="00864495" w:rsidRDefault="00864495" w:rsidP="00864495">
      <w:pPr>
        <w:pStyle w:val="ListParagraph"/>
        <w:rPr>
          <w:rFonts w:ascii="Times New Roman" w:hAnsi="Times New Roman"/>
          <w:sz w:val="24"/>
          <w:szCs w:val="24"/>
        </w:rPr>
      </w:pP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Draft CANs for Comment</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None for CIP</w:t>
      </w:r>
    </w:p>
    <w:p w:rsidR="00864495" w:rsidRPr="00864495" w:rsidRDefault="00864495" w:rsidP="00864495">
      <w:pPr>
        <w:pStyle w:val="ListParagraph"/>
        <w:rPr>
          <w:rFonts w:ascii="Times New Roman" w:hAnsi="Times New Roman"/>
          <w:sz w:val="24"/>
          <w:szCs w:val="24"/>
        </w:rPr>
      </w:pP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Draft CANS affecting CIP - Comments Closed</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CAN-0005 - CIP-002 - System Operator Laptops</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CAN-0007 - CIP-004 - Revocation of Access to CCAs</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CAN-0024 - CIP-002 - Data Diodes</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CAN-0031 - CIP-005/CIP-006 - Access Points across ESP/PSP</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CAN-0039 - DOE-417 Forms</w:t>
      </w:r>
    </w:p>
    <w:p w:rsidR="00864495" w:rsidRPr="00864495" w:rsidRDefault="00864495" w:rsidP="00864495">
      <w:pPr>
        <w:pStyle w:val="ListParagraph"/>
        <w:rPr>
          <w:rFonts w:ascii="Times New Roman" w:hAnsi="Times New Roman"/>
          <w:sz w:val="24"/>
          <w:szCs w:val="24"/>
        </w:rPr>
      </w:pP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xml:space="preserve">     In Development CANS affecting CIP </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CAN-0019 - CIP-007 - Patches</w:t>
      </w:r>
    </w:p>
    <w:p w:rsidR="00931DA8" w:rsidRDefault="00864495" w:rsidP="00864495">
      <w:pPr>
        <w:pStyle w:val="ListParagraph"/>
        <w:rPr>
          <w:rFonts w:ascii="Times New Roman" w:hAnsi="Times New Roman"/>
          <w:sz w:val="24"/>
          <w:szCs w:val="24"/>
        </w:rPr>
      </w:pPr>
      <w:r w:rsidRPr="00864495">
        <w:rPr>
          <w:rFonts w:ascii="Times New Roman" w:hAnsi="Times New Roman"/>
          <w:sz w:val="24"/>
          <w:szCs w:val="24"/>
        </w:rPr>
        <w:t>         CAN-0023 - CIP-005/CIP-006/CIP-007 - Logging System Failures</w:t>
      </w:r>
    </w:p>
    <w:p w:rsidR="00745478" w:rsidRPr="004918BD" w:rsidRDefault="00745478" w:rsidP="00864495">
      <w:pPr>
        <w:pStyle w:val="ListParagraph"/>
        <w:rPr>
          <w:rFonts w:ascii="Times New Roman" w:hAnsi="Times New Roman"/>
          <w:sz w:val="24"/>
          <w:szCs w:val="24"/>
        </w:rPr>
      </w:pPr>
    </w:p>
    <w:p w:rsidR="008B66A6" w:rsidRDefault="008B66A6"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lastRenderedPageBreak/>
        <w:t xml:space="preserve">A discussion was held on the status of various NERC Task Forces including, SIRTF, Substation Guidelines TF, Business Continuity TF, Cyber Attack TF, and the Information Protection TF. </w:t>
      </w:r>
    </w:p>
    <w:p w:rsidR="008B66A6" w:rsidRDefault="008B66A6" w:rsidP="008B66A6">
      <w:pPr>
        <w:pStyle w:val="ListParagraph"/>
        <w:spacing w:after="0" w:line="240" w:lineRule="auto"/>
        <w:rPr>
          <w:rFonts w:ascii="Times New Roman" w:hAnsi="Times New Roman"/>
          <w:sz w:val="24"/>
          <w:szCs w:val="24"/>
        </w:rPr>
      </w:pPr>
    </w:p>
    <w:p w:rsidR="00FE7D9C" w:rsidRDefault="008B66A6"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Recent </w:t>
      </w:r>
      <w:r w:rsidR="00FE7D9C">
        <w:rPr>
          <w:rFonts w:ascii="Times New Roman" w:hAnsi="Times New Roman"/>
          <w:sz w:val="24"/>
          <w:szCs w:val="24"/>
        </w:rPr>
        <w:t>NERC Al</w:t>
      </w:r>
      <w:r w:rsidR="0073428B">
        <w:rPr>
          <w:rFonts w:ascii="Times New Roman" w:hAnsi="Times New Roman"/>
          <w:sz w:val="24"/>
          <w:szCs w:val="24"/>
        </w:rPr>
        <w:t xml:space="preserve">erts were </w:t>
      </w:r>
      <w:r w:rsidR="00FE7D9C">
        <w:rPr>
          <w:rFonts w:ascii="Times New Roman" w:hAnsi="Times New Roman"/>
          <w:sz w:val="24"/>
          <w:szCs w:val="24"/>
        </w:rPr>
        <w:t xml:space="preserve">discussed. </w:t>
      </w:r>
      <w:r w:rsidR="00745478">
        <w:rPr>
          <w:rFonts w:ascii="Times New Roman" w:hAnsi="Times New Roman"/>
          <w:sz w:val="24"/>
          <w:szCs w:val="24"/>
        </w:rPr>
        <w:t xml:space="preserve">  It was noted that the next Aurora filing is due December 13.</w:t>
      </w:r>
    </w:p>
    <w:p w:rsidR="00745478" w:rsidRDefault="00745478" w:rsidP="00745478">
      <w:pPr>
        <w:pStyle w:val="ListParagraph"/>
        <w:spacing w:after="0" w:line="240" w:lineRule="auto"/>
        <w:ind w:left="810"/>
        <w:rPr>
          <w:rFonts w:ascii="Times New Roman" w:hAnsi="Times New Roman"/>
          <w:sz w:val="24"/>
          <w:szCs w:val="24"/>
        </w:rPr>
      </w:pPr>
    </w:p>
    <w:p w:rsidR="00745478" w:rsidRDefault="00745478"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Ryan Breed from ERCOT discussed the threats he has been working on.</w:t>
      </w:r>
    </w:p>
    <w:p w:rsidR="00FE7D9C" w:rsidRDefault="00FE7D9C" w:rsidP="00FE7D9C">
      <w:pPr>
        <w:pStyle w:val="ListParagraph"/>
        <w:spacing w:after="0" w:line="240" w:lineRule="auto"/>
        <w:rPr>
          <w:rFonts w:ascii="Times New Roman" w:hAnsi="Times New Roman"/>
          <w:sz w:val="24"/>
          <w:szCs w:val="24"/>
        </w:rPr>
      </w:pPr>
    </w:p>
    <w:p w:rsidR="00FE7D9C" w:rsidRDefault="00F830C9" w:rsidP="008B66A6">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members discussed the </w:t>
      </w:r>
      <w:r w:rsidR="005C3080">
        <w:rPr>
          <w:rFonts w:ascii="Times New Roman" w:hAnsi="Times New Roman"/>
          <w:sz w:val="24"/>
          <w:szCs w:val="24"/>
        </w:rPr>
        <w:t xml:space="preserve">DOD study within ERCOT, </w:t>
      </w:r>
      <w:r>
        <w:rPr>
          <w:rFonts w:ascii="Times New Roman" w:hAnsi="Times New Roman"/>
          <w:sz w:val="24"/>
          <w:szCs w:val="24"/>
        </w:rPr>
        <w:t>NERC Grid E</w:t>
      </w:r>
      <w:r w:rsidR="005C3080">
        <w:rPr>
          <w:rFonts w:ascii="Times New Roman" w:hAnsi="Times New Roman"/>
          <w:sz w:val="24"/>
          <w:szCs w:val="24"/>
        </w:rPr>
        <w:t>x National Exercise in November and items discussed on the ES-ISAC conference call.</w:t>
      </w:r>
    </w:p>
    <w:p w:rsidR="00745478" w:rsidRDefault="00745478" w:rsidP="00745478">
      <w:pPr>
        <w:pStyle w:val="ListParagraph"/>
        <w:spacing w:after="0" w:line="240" w:lineRule="auto"/>
        <w:ind w:left="810"/>
        <w:rPr>
          <w:rFonts w:ascii="Times New Roman" w:hAnsi="Times New Roman"/>
          <w:sz w:val="24"/>
          <w:szCs w:val="24"/>
        </w:rPr>
      </w:pPr>
    </w:p>
    <w:p w:rsidR="00745478" w:rsidRDefault="00745478" w:rsidP="008B66A6">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working group is recommending David Grubbs for Chair and William Whitney as Vice Chair to ROS for 2012.  Selection of recommendations to TRE for CIPC representatives was postponed until the January meeting.</w:t>
      </w:r>
    </w:p>
    <w:p w:rsidR="00745478" w:rsidRDefault="00745478" w:rsidP="00745478">
      <w:pPr>
        <w:pStyle w:val="ListParagraph"/>
        <w:spacing w:after="0" w:line="240" w:lineRule="auto"/>
        <w:ind w:left="810"/>
        <w:rPr>
          <w:rFonts w:ascii="Times New Roman" w:hAnsi="Times New Roman"/>
          <w:sz w:val="24"/>
          <w:szCs w:val="24"/>
        </w:rPr>
      </w:pPr>
    </w:p>
    <w:p w:rsidR="00745478" w:rsidRDefault="00745478" w:rsidP="008B66A6">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It was agreed to maintain the current meeting schedule of the first Friday for all meetings in 2012.</w:t>
      </w:r>
    </w:p>
    <w:p w:rsidR="00F830C9" w:rsidRPr="00F830C9" w:rsidRDefault="00F830C9" w:rsidP="00F830C9">
      <w:pPr>
        <w:pStyle w:val="ListParagraph"/>
        <w:rPr>
          <w:rFonts w:ascii="Times New Roman" w:hAnsi="Times New Roman"/>
          <w:sz w:val="24"/>
          <w:szCs w:val="24"/>
        </w:rPr>
      </w:pPr>
    </w:p>
    <w:p w:rsidR="00931DA8" w:rsidRPr="0073428B" w:rsidRDefault="00931DA8" w:rsidP="00931DA8">
      <w:pPr>
        <w:pStyle w:val="ListParagraph"/>
        <w:numPr>
          <w:ilvl w:val="0"/>
          <w:numId w:val="1"/>
        </w:numPr>
        <w:spacing w:after="0" w:line="240" w:lineRule="auto"/>
        <w:rPr>
          <w:rFonts w:ascii="Times New Roman" w:hAnsi="Times New Roman"/>
          <w:sz w:val="24"/>
          <w:szCs w:val="24"/>
        </w:rPr>
      </w:pPr>
      <w:r w:rsidRPr="0073428B">
        <w:rPr>
          <w:rFonts w:ascii="Times New Roman" w:hAnsi="Times New Roman"/>
          <w:sz w:val="24"/>
          <w:szCs w:val="24"/>
        </w:rPr>
        <w:t>Members discussed issues related to CIP compliance within their organizations and discussed possible solutions.</w:t>
      </w:r>
    </w:p>
    <w:p w:rsidR="0073428B" w:rsidRPr="0073428B" w:rsidRDefault="0073428B" w:rsidP="0073428B">
      <w:pPr>
        <w:pStyle w:val="ListParagraph"/>
        <w:rPr>
          <w:rFonts w:ascii="Times New Roman" w:hAnsi="Times New Roman"/>
          <w:sz w:val="24"/>
          <w:szCs w:val="24"/>
        </w:rPr>
      </w:pPr>
    </w:p>
    <w:p w:rsidR="00F830C9" w:rsidRPr="0073428B" w:rsidRDefault="00F830C9" w:rsidP="0073428B">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members held a long roundtable discussion on their interpretation of various CIP requirements and how they were implementing those requirements in their own companies.</w:t>
      </w:r>
    </w:p>
    <w:p w:rsidR="009841BF" w:rsidRDefault="009841BF" w:rsidP="0073428B">
      <w:pPr>
        <w:rPr>
          <w:rFonts w:eastAsia="Calibri"/>
        </w:rPr>
      </w:pPr>
    </w:p>
    <w:p w:rsidR="00745478" w:rsidRDefault="00745478" w:rsidP="0073428B">
      <w:pPr>
        <w:rPr>
          <w:rFonts w:eastAsia="Calibri"/>
        </w:rPr>
      </w:pPr>
      <w:r>
        <w:rPr>
          <w:rFonts w:eastAsia="Calibri"/>
        </w:rPr>
        <w:t>The next CIPWG meeting is scheduled for January 6 in Room 206 in Austin.</w:t>
      </w:r>
    </w:p>
    <w:sectPr w:rsidR="00745478" w:rsidSect="00745478">
      <w:pgSz w:w="12240" w:h="15840"/>
      <w:pgMar w:top="1152" w:right="1800" w:bottom="1152"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9020E"/>
    <w:multiLevelType w:val="hybridMultilevel"/>
    <w:tmpl w:val="62C0E6A0"/>
    <w:lvl w:ilvl="0" w:tplc="424231D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15C01D58"/>
    <w:multiLevelType w:val="hybridMultilevel"/>
    <w:tmpl w:val="FEF45C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1B5721E4"/>
    <w:multiLevelType w:val="hybridMultilevel"/>
    <w:tmpl w:val="E4A0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26592C"/>
    <w:multiLevelType w:val="hybridMultilevel"/>
    <w:tmpl w:val="CC4061D6"/>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D0C4031"/>
    <w:multiLevelType w:val="hybridMultilevel"/>
    <w:tmpl w:val="B2EED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4AE14E6"/>
    <w:multiLevelType w:val="hybridMultilevel"/>
    <w:tmpl w:val="E8128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390A6A"/>
    <w:multiLevelType w:val="hybridMultilevel"/>
    <w:tmpl w:val="78781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2"/>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stylePaneFormatFilter w:val="3F01"/>
  <w:defaultTabStop w:val="720"/>
  <w:characterSpacingControl w:val="doNotCompress"/>
  <w:compat/>
  <w:rsids>
    <w:rsidRoot w:val="00411B9C"/>
    <w:rsid w:val="00056FB5"/>
    <w:rsid w:val="001010BA"/>
    <w:rsid w:val="00270FB9"/>
    <w:rsid w:val="002F5E02"/>
    <w:rsid w:val="003554E5"/>
    <w:rsid w:val="003A032E"/>
    <w:rsid w:val="003A2A62"/>
    <w:rsid w:val="00411B9C"/>
    <w:rsid w:val="00597639"/>
    <w:rsid w:val="005C3080"/>
    <w:rsid w:val="00605579"/>
    <w:rsid w:val="0073428B"/>
    <w:rsid w:val="00745478"/>
    <w:rsid w:val="00827647"/>
    <w:rsid w:val="00864495"/>
    <w:rsid w:val="008B66A6"/>
    <w:rsid w:val="00901358"/>
    <w:rsid w:val="00931DA8"/>
    <w:rsid w:val="009841BF"/>
    <w:rsid w:val="009A1EFA"/>
    <w:rsid w:val="00A75BFF"/>
    <w:rsid w:val="00AF1335"/>
    <w:rsid w:val="00B01CDE"/>
    <w:rsid w:val="00B85D8C"/>
    <w:rsid w:val="00BB5270"/>
    <w:rsid w:val="00C470B9"/>
    <w:rsid w:val="00CD699E"/>
    <w:rsid w:val="00D62BC9"/>
    <w:rsid w:val="00D6502D"/>
    <w:rsid w:val="00D6609B"/>
    <w:rsid w:val="00DC2DED"/>
    <w:rsid w:val="00DD67CB"/>
    <w:rsid w:val="00E52835"/>
    <w:rsid w:val="00E53743"/>
    <w:rsid w:val="00F1659C"/>
    <w:rsid w:val="00F830C9"/>
    <w:rsid w:val="00F955DC"/>
    <w:rsid w:val="00FE7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133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146376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Garland Power &amp; Light</Company>
  <LinksUpToDate>false</LinksUpToDate>
  <CharactersWithSpaces>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Grubbs, David</dc:creator>
  <cp:keywords/>
  <dc:description/>
  <cp:lastModifiedBy>Administrator</cp:lastModifiedBy>
  <cp:revision>2</cp:revision>
  <dcterms:created xsi:type="dcterms:W3CDTF">2012-01-05T21:00:00Z</dcterms:created>
  <dcterms:modified xsi:type="dcterms:W3CDTF">2012-01-05T21:00:00Z</dcterms:modified>
</cp:coreProperties>
</file>