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F8" w:rsidRPr="00045D49" w:rsidRDefault="00C831F8" w:rsidP="00C831F8">
      <w:pPr>
        <w:pStyle w:val="NormalArial"/>
        <w:rPr>
          <w:rFonts w:cs="Arial"/>
        </w:rPr>
      </w:pPr>
    </w:p>
    <w:p w:rsidR="00C831F8" w:rsidRDefault="00C831F8" w:rsidP="00C831F8">
      <w:pPr>
        <w:pStyle w:val="NormalArial"/>
        <w:jc w:val="center"/>
        <w:rPr>
          <w:rFonts w:cs="Arial"/>
        </w:rPr>
      </w:pPr>
      <w:r>
        <w:rPr>
          <w:rFonts w:cs="Arial"/>
        </w:rPr>
        <w:t>PDCWG report to ROS</w:t>
      </w:r>
    </w:p>
    <w:p w:rsidR="00AB3E3A" w:rsidRDefault="00AB3E3A" w:rsidP="00C831F8">
      <w:pPr>
        <w:pStyle w:val="NormalArial"/>
        <w:jc w:val="center"/>
        <w:rPr>
          <w:rFonts w:cs="Arial"/>
        </w:rPr>
      </w:pPr>
    </w:p>
    <w:p w:rsidR="00AB3E3A" w:rsidRDefault="00AB3E3A" w:rsidP="00C831F8">
      <w:pPr>
        <w:pStyle w:val="NormalArial"/>
        <w:jc w:val="center"/>
        <w:rPr>
          <w:rFonts w:cs="Arial"/>
        </w:rPr>
      </w:pPr>
    </w:p>
    <w:p w:rsidR="00C831F8" w:rsidRDefault="00C831F8" w:rsidP="00C831F8">
      <w:pPr>
        <w:pStyle w:val="NormalArial"/>
        <w:rPr>
          <w:rFonts w:cs="Arial"/>
        </w:rPr>
      </w:pPr>
    </w:p>
    <w:p w:rsidR="00C831F8" w:rsidRDefault="00C831F8" w:rsidP="00C831F8">
      <w:pPr>
        <w:pStyle w:val="NormalArial"/>
        <w:rPr>
          <w:rFonts w:cs="Arial"/>
        </w:rPr>
      </w:pPr>
      <w:r w:rsidRPr="00045D49">
        <w:rPr>
          <w:rFonts w:cs="Arial"/>
        </w:rPr>
        <w:t xml:space="preserve">At its </w:t>
      </w:r>
      <w:r>
        <w:rPr>
          <w:rFonts w:cs="Arial"/>
        </w:rPr>
        <w:t>June 1, 2011</w:t>
      </w:r>
      <w:r w:rsidRPr="00045D49">
        <w:rPr>
          <w:rFonts w:cs="Arial"/>
        </w:rPr>
        <w:t xml:space="preserve"> meeting, </w:t>
      </w:r>
      <w:r>
        <w:rPr>
          <w:rFonts w:cs="Arial"/>
        </w:rPr>
        <w:t>PDCWG</w:t>
      </w:r>
      <w:r w:rsidRPr="00045D49">
        <w:rPr>
          <w:rFonts w:cs="Arial"/>
        </w:rPr>
        <w:t xml:space="preserve"> reviewed </w:t>
      </w:r>
      <w:r w:rsidR="00AB3E3A">
        <w:rPr>
          <w:rFonts w:cs="Arial"/>
        </w:rPr>
        <w:t xml:space="preserve">performance for </w:t>
      </w:r>
      <w:r>
        <w:rPr>
          <w:rFonts w:cs="Arial"/>
        </w:rPr>
        <w:t xml:space="preserve">three system events including the DCS event of May 19, 2011.  ERCOT will </w:t>
      </w:r>
      <w:r w:rsidR="00D710E3">
        <w:rPr>
          <w:rFonts w:cs="Arial"/>
        </w:rPr>
        <w:t xml:space="preserve">continue to </w:t>
      </w:r>
      <w:r>
        <w:rPr>
          <w:rFonts w:cs="Arial"/>
        </w:rPr>
        <w:t xml:space="preserve">follow up with resources that displayed low primary frequency response or other control issues during </w:t>
      </w:r>
      <w:r w:rsidR="00AB3E3A">
        <w:rPr>
          <w:rFonts w:cs="Arial"/>
        </w:rPr>
        <w:t xml:space="preserve">frequency </w:t>
      </w:r>
      <w:r>
        <w:rPr>
          <w:rFonts w:cs="Arial"/>
        </w:rPr>
        <w:t>events</w:t>
      </w:r>
      <w:r w:rsidR="00AB3E3A">
        <w:rPr>
          <w:rFonts w:cs="Arial"/>
        </w:rPr>
        <w:t xml:space="preserve"> as well as</w:t>
      </w:r>
      <w:r w:rsidR="00D710E3">
        <w:rPr>
          <w:rFonts w:cs="Arial"/>
        </w:rPr>
        <w:t xml:space="preserve"> </w:t>
      </w:r>
      <w:r>
        <w:rPr>
          <w:rFonts w:cs="Arial"/>
        </w:rPr>
        <w:t>encourage</w:t>
      </w:r>
      <w:r w:rsidR="00AB3E3A">
        <w:rPr>
          <w:rFonts w:cs="Arial"/>
        </w:rPr>
        <w:t xml:space="preserve"> participation in the PDCWG.</w:t>
      </w:r>
    </w:p>
    <w:p w:rsidR="00F435A7" w:rsidRDefault="00F435A7" w:rsidP="00C831F8">
      <w:pPr>
        <w:pStyle w:val="NormalArial"/>
        <w:rPr>
          <w:rFonts w:cs="Arial"/>
        </w:rPr>
      </w:pPr>
    </w:p>
    <w:p w:rsidR="00C831F8" w:rsidRDefault="00F435A7" w:rsidP="00C831F8">
      <w:pPr>
        <w:pStyle w:val="NormalArial"/>
        <w:rPr>
          <w:rFonts w:cs="Arial"/>
        </w:rPr>
      </w:pPr>
      <w:r>
        <w:rPr>
          <w:rFonts w:cs="Arial"/>
        </w:rPr>
        <w:t xml:space="preserve">The </w:t>
      </w:r>
      <w:r w:rsidR="00A95B58">
        <w:rPr>
          <w:rFonts w:cs="Arial"/>
        </w:rPr>
        <w:t>issues of ERCOT Regulation Service Obligation provided by limited or single resources as well as NPRR 334 were</w:t>
      </w:r>
      <w:r>
        <w:rPr>
          <w:rFonts w:cs="Arial"/>
        </w:rPr>
        <w:t xml:space="preserve"> presented to the PDCWG by </w:t>
      </w:r>
      <w:proofErr w:type="spellStart"/>
      <w:r>
        <w:rPr>
          <w:rFonts w:cs="Arial"/>
        </w:rPr>
        <w:t>Resmi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Surendran</w:t>
      </w:r>
      <w:proofErr w:type="spellEnd"/>
      <w:r>
        <w:rPr>
          <w:rFonts w:cs="Arial"/>
        </w:rPr>
        <w:t>.</w:t>
      </w:r>
      <w:r w:rsidR="00C831F8">
        <w:rPr>
          <w:rFonts w:cs="Arial"/>
        </w:rPr>
        <w:t xml:space="preserve">  The working group </w:t>
      </w:r>
      <w:r w:rsidR="00AB3E3A">
        <w:rPr>
          <w:rFonts w:cs="Arial"/>
        </w:rPr>
        <w:t xml:space="preserve">participants </w:t>
      </w:r>
      <w:r w:rsidR="00C831F8">
        <w:rPr>
          <w:rFonts w:cs="Arial"/>
        </w:rPr>
        <w:t xml:space="preserve">reached a consensus that there is a reliability concern </w:t>
      </w:r>
      <w:r w:rsidR="00D710E3">
        <w:rPr>
          <w:rFonts w:cs="Arial"/>
        </w:rPr>
        <w:t xml:space="preserve">with providing the entire ERCOT Regulation Obligation on a single unit </w:t>
      </w:r>
      <w:r w:rsidR="00C831F8">
        <w:rPr>
          <w:rFonts w:cs="Arial"/>
        </w:rPr>
        <w:t xml:space="preserve">and an appropriate methodology for determining limits on amount of regulation service provided </w:t>
      </w:r>
      <w:r w:rsidR="00D710E3">
        <w:rPr>
          <w:rFonts w:cs="Arial"/>
        </w:rPr>
        <w:t xml:space="preserve">by a single unit </w:t>
      </w:r>
      <w:r w:rsidR="00C831F8">
        <w:rPr>
          <w:rFonts w:cs="Arial"/>
        </w:rPr>
        <w:t xml:space="preserve">is needed.  The PDCWG requested additional data from ERCOT for review at its </w:t>
      </w:r>
      <w:r w:rsidR="00D710E3">
        <w:rPr>
          <w:rFonts w:cs="Arial"/>
        </w:rPr>
        <w:t>July</w:t>
      </w:r>
      <w:r w:rsidR="00C831F8">
        <w:rPr>
          <w:rFonts w:cs="Arial"/>
        </w:rPr>
        <w:t xml:space="preserve"> meeting.  The PDCWG </w:t>
      </w:r>
      <w:r>
        <w:rPr>
          <w:rFonts w:cs="Arial"/>
        </w:rPr>
        <w:t>also submitted comments to NPRR</w:t>
      </w:r>
      <w:r w:rsidR="00D710E3">
        <w:rPr>
          <w:rFonts w:cs="Arial"/>
        </w:rPr>
        <w:t xml:space="preserve"> 334</w:t>
      </w:r>
      <w:r>
        <w:rPr>
          <w:rFonts w:cs="Arial"/>
        </w:rPr>
        <w:t xml:space="preserve"> which </w:t>
      </w:r>
      <w:r w:rsidR="00C831F8">
        <w:rPr>
          <w:rFonts w:cs="Arial"/>
        </w:rPr>
        <w:t>request</w:t>
      </w:r>
      <w:r>
        <w:rPr>
          <w:rFonts w:cs="Arial"/>
        </w:rPr>
        <w:t>ed</w:t>
      </w:r>
      <w:r w:rsidR="00C831F8">
        <w:rPr>
          <w:rFonts w:cs="Arial"/>
        </w:rPr>
        <w:t xml:space="preserve"> that the ROS table the NPRR another month to allow for further analysis and development of an appropriate methodology to address this reliability concern.</w:t>
      </w:r>
    </w:p>
    <w:p w:rsidR="00D710E3" w:rsidRDefault="00D710E3" w:rsidP="00C831F8">
      <w:pPr>
        <w:pStyle w:val="NormalArial"/>
        <w:rPr>
          <w:rFonts w:cs="Arial"/>
        </w:rPr>
      </w:pPr>
    </w:p>
    <w:p w:rsidR="00A13C8B" w:rsidRDefault="00F435A7" w:rsidP="00F435A7">
      <w:pPr>
        <w:pStyle w:val="NormalArial"/>
        <w:rPr>
          <w:rFonts w:cs="Arial"/>
        </w:rPr>
      </w:pPr>
      <w:r>
        <w:rPr>
          <w:rFonts w:cs="Arial"/>
        </w:rPr>
        <w:t xml:space="preserve">The ROS assignment </w:t>
      </w:r>
      <w:r w:rsidR="00D710E3">
        <w:rPr>
          <w:rFonts w:cs="Arial"/>
        </w:rPr>
        <w:t xml:space="preserve">(Recommendation 6C) </w:t>
      </w:r>
      <w:r>
        <w:rPr>
          <w:rFonts w:cs="Arial"/>
        </w:rPr>
        <w:t>from their May 12</w:t>
      </w:r>
      <w:r w:rsidRPr="00F435A7">
        <w:rPr>
          <w:rFonts w:cs="Arial"/>
          <w:vertAlign w:val="superscript"/>
        </w:rPr>
        <w:t>th</w:t>
      </w:r>
      <w:r>
        <w:rPr>
          <w:rFonts w:cs="Arial"/>
        </w:rPr>
        <w:t xml:space="preserve"> meeting was also discussed.  This issue is </w:t>
      </w:r>
      <w:r w:rsidR="00D710E3">
        <w:rPr>
          <w:rFonts w:cs="Arial"/>
        </w:rPr>
        <w:t>“</w:t>
      </w:r>
      <w:r>
        <w:rPr>
          <w:rFonts w:cs="Arial"/>
        </w:rPr>
        <w:t>Recommendation 6C: Periodically review responsive reserve distribution around the system to ensure that the reserve is useable for any event.</w:t>
      </w:r>
      <w:r w:rsidR="00D710E3">
        <w:rPr>
          <w:rFonts w:cs="Arial"/>
        </w:rPr>
        <w:t>”</w:t>
      </w:r>
      <w:r>
        <w:rPr>
          <w:rFonts w:cs="Arial"/>
        </w:rPr>
        <w:t xml:space="preserve">  The PDCWG requested additional data from ERCOT for review at its </w:t>
      </w:r>
      <w:r w:rsidR="00D710E3">
        <w:rPr>
          <w:rFonts w:cs="Arial"/>
        </w:rPr>
        <w:t>July</w:t>
      </w:r>
      <w:r>
        <w:rPr>
          <w:rFonts w:cs="Arial"/>
        </w:rPr>
        <w:t xml:space="preserve"> meeting.</w:t>
      </w:r>
      <w:r w:rsidR="00D710E3">
        <w:rPr>
          <w:rFonts w:cs="Arial"/>
        </w:rPr>
        <w:t xml:space="preserve">  </w:t>
      </w:r>
    </w:p>
    <w:p w:rsidR="00AB3E3A" w:rsidRDefault="00AB3E3A" w:rsidP="00F435A7">
      <w:pPr>
        <w:pStyle w:val="NormalArial"/>
        <w:rPr>
          <w:rFonts w:cs="Arial"/>
        </w:rPr>
      </w:pPr>
    </w:p>
    <w:p w:rsidR="00AB3E3A" w:rsidRDefault="00AB3E3A" w:rsidP="00F435A7">
      <w:pPr>
        <w:pStyle w:val="NormalArial"/>
      </w:pPr>
      <w:r>
        <w:rPr>
          <w:rFonts w:cs="Arial"/>
        </w:rPr>
        <w:t>The next meeting of the PDCWG will be July 5-6.</w:t>
      </w:r>
    </w:p>
    <w:sectPr w:rsidR="00AB3E3A" w:rsidSect="00A13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C831F8"/>
    <w:rsid w:val="00A13C8B"/>
    <w:rsid w:val="00A95B58"/>
    <w:rsid w:val="00AB3E3A"/>
    <w:rsid w:val="00B55F68"/>
    <w:rsid w:val="00C831F8"/>
    <w:rsid w:val="00D710E3"/>
    <w:rsid w:val="00E464B5"/>
    <w:rsid w:val="00F4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rial">
    <w:name w:val="Normal+Arial"/>
    <w:basedOn w:val="Normal"/>
    <w:link w:val="NormalArialChar"/>
    <w:rsid w:val="00C831F8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basedOn w:val="DefaultParagraphFont"/>
    <w:link w:val="NormalArial"/>
    <w:locked/>
    <w:rsid w:val="00C831F8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CPS Energy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CPS Energy</dc:creator>
  <cp:keywords/>
  <dc:description/>
  <cp:lastModifiedBy>David Kee</cp:lastModifiedBy>
  <cp:revision>4</cp:revision>
  <dcterms:created xsi:type="dcterms:W3CDTF">2011-06-02T16:16:00Z</dcterms:created>
  <dcterms:modified xsi:type="dcterms:W3CDTF">2011-06-03T18:55:00Z</dcterms:modified>
</cp:coreProperties>
</file>