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1260"/>
        <w:gridCol w:w="1260"/>
        <w:gridCol w:w="6120"/>
      </w:tblGrid>
      <w:tr w:rsidR="002E7BDB" w:rsidRPr="00C11A95">
        <w:trPr>
          <w:trHeight w:val="62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7BDB" w:rsidRPr="00C11A95" w:rsidRDefault="002E7BDB">
            <w:pPr>
              <w:pStyle w:val="Header"/>
            </w:pPr>
            <w:r w:rsidRPr="00C11A95">
              <w:t>N</w:t>
            </w:r>
            <w:r w:rsidR="000D4E3C">
              <w:t>P</w:t>
            </w:r>
            <w:r w:rsidRPr="00C11A95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2E7BDB" w:rsidRPr="00C11A95" w:rsidRDefault="006E77B9" w:rsidP="0082549A">
            <w:pPr>
              <w:pStyle w:val="Header"/>
              <w:tabs>
                <w:tab w:val="clear" w:pos="4320"/>
                <w:tab w:val="clear" w:pos="8640"/>
              </w:tabs>
            </w:pPr>
            <w:r>
              <w:t>286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7BDB" w:rsidRPr="00C11A95" w:rsidRDefault="002E7BDB">
            <w:pPr>
              <w:pStyle w:val="Header"/>
            </w:pPr>
            <w:r w:rsidRPr="00C11A95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2E7BDB" w:rsidRPr="007A4930" w:rsidRDefault="00B56195" w:rsidP="009F7BC4">
            <w:pPr>
              <w:pStyle w:val="Header"/>
              <w:tabs>
                <w:tab w:val="clear" w:pos="4320"/>
                <w:tab w:val="clear" w:pos="8640"/>
              </w:tabs>
            </w:pPr>
            <w:r w:rsidRPr="00B56195">
              <w:t>DAM Credit – Non-Business Day Processing</w:t>
            </w:r>
          </w:p>
        </w:tc>
      </w:tr>
      <w:tr w:rsidR="002E7BDB" w:rsidRPr="00C11A95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B" w:rsidRPr="00C11A95" w:rsidRDefault="002E7BDB">
            <w:pPr>
              <w:pStyle w:val="Header"/>
            </w:pPr>
            <w:r w:rsidRPr="00C11A95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B" w:rsidRPr="00C11A95" w:rsidRDefault="00A32829" w:rsidP="006E77B9">
            <w:pPr>
              <w:pStyle w:val="NormalArial"/>
            </w:pPr>
            <w:r>
              <w:t xml:space="preserve">October </w:t>
            </w:r>
            <w:r w:rsidR="006E77B9">
              <w:t>14</w:t>
            </w:r>
            <w:r>
              <w:t>, 2010</w:t>
            </w:r>
          </w:p>
        </w:tc>
      </w:tr>
      <w:tr w:rsidR="002E7BDB" w:rsidRPr="00C11A95" w:rsidTr="00F60104">
        <w:trPr>
          <w:trHeight w:val="568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7BDB" w:rsidRPr="00C11A95" w:rsidRDefault="002E7BDB">
            <w:pPr>
              <w:pStyle w:val="Header"/>
            </w:pPr>
            <w:r w:rsidRPr="00C11A95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2E7BDB" w:rsidRPr="00C11A95" w:rsidRDefault="00C4190F">
            <w:pPr>
              <w:pStyle w:val="NormalArial"/>
            </w:pPr>
            <w:r>
              <w:t>None</w:t>
            </w:r>
            <w:r w:rsidR="00C03421">
              <w:t xml:space="preserve">. </w:t>
            </w:r>
          </w:p>
        </w:tc>
      </w:tr>
      <w:tr w:rsidR="002E7BDB" w:rsidRPr="00C11A95">
        <w:trPr>
          <w:trHeight w:val="71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B" w:rsidRPr="00C11A95" w:rsidRDefault="002E7BDB">
            <w:pPr>
              <w:pStyle w:val="Header"/>
            </w:pPr>
            <w:r w:rsidRPr="00C11A95">
              <w:t xml:space="preserve">Estimated Project Time Requirements </w:t>
            </w:r>
            <w:r w:rsidRPr="00C11A95">
              <w:rPr>
                <w:sz w:val="18"/>
                <w:szCs w:val="18"/>
              </w:rPr>
              <w:t>(Unless otherwise indicated, project time requirements begin upon project initiation.)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DB" w:rsidRPr="00C03421" w:rsidRDefault="005666C1" w:rsidP="00C03421">
            <w:pPr>
              <w:pStyle w:val="BodyText"/>
              <w:rPr>
                <w:rFonts w:ascii="Arial" w:hAnsi="Arial"/>
              </w:rPr>
            </w:pPr>
            <w:r w:rsidRPr="00B37486">
              <w:rPr>
                <w:rFonts w:ascii="Arial" w:hAnsi="Arial"/>
              </w:rPr>
              <w:t xml:space="preserve">No project required.  </w:t>
            </w:r>
            <w:r w:rsidR="009513F3" w:rsidRPr="00CC6D03">
              <w:rPr>
                <w:rFonts w:ascii="Arial" w:hAnsi="Arial"/>
              </w:rPr>
              <w:t xml:space="preserve">Effective upon the </w:t>
            </w:r>
            <w:hyperlink r:id="rId7" w:tooltip="http://nodal.ercot.com/about/po/sch/index.html" w:history="1">
              <w:r w:rsidR="009513F3" w:rsidRPr="00CC6D03">
                <w:rPr>
                  <w:rFonts w:ascii="Arial" w:hAnsi="Arial"/>
                </w:rPr>
                <w:t>Nodal Protocol Transition Plan’s</w:t>
              </w:r>
            </w:hyperlink>
            <w:r w:rsidR="009513F3" w:rsidRPr="00CC6D03">
              <w:rPr>
                <w:rFonts w:ascii="Arial" w:hAnsi="Arial"/>
              </w:rPr>
              <w:t xml:space="preserve"> Texas Nodal Market Implementation Date as prescribed by zonal Protocol Section 21.12, Process for Transition to Nodal Market Protocol Sections.</w:t>
            </w:r>
          </w:p>
        </w:tc>
      </w:tr>
      <w:tr w:rsidR="002E7BDB" w:rsidRPr="00C11A95" w:rsidTr="00CA31A4">
        <w:trPr>
          <w:trHeight w:val="72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7BDB" w:rsidRPr="00C11A95" w:rsidRDefault="002E7BDB">
            <w:pPr>
              <w:pStyle w:val="Header"/>
            </w:pPr>
            <w:r w:rsidRPr="00C11A95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2E7BDB" w:rsidRPr="00C11A95" w:rsidRDefault="00B56195" w:rsidP="006E77B9">
            <w:pPr>
              <w:pStyle w:val="NormalArial"/>
            </w:pPr>
            <w:r>
              <w:t>NPRR</w:t>
            </w:r>
            <w:r w:rsidR="006E77B9">
              <w:t>286</w:t>
            </w:r>
            <w:r>
              <w:t xml:space="preserve"> will affect ERCOT staff to support non-</w:t>
            </w:r>
            <w:r w:rsidR="006E77B9">
              <w:t>Business D</w:t>
            </w:r>
            <w:r>
              <w:t>ay credit processing.</w:t>
            </w:r>
          </w:p>
        </w:tc>
      </w:tr>
      <w:tr w:rsidR="00F97116" w:rsidRPr="00C11A95" w:rsidTr="00CA31A4">
        <w:trPr>
          <w:trHeight w:val="793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7116" w:rsidRPr="00C11A95" w:rsidRDefault="00F97116">
            <w:pPr>
              <w:pStyle w:val="Header"/>
            </w:pPr>
            <w:r w:rsidRPr="00C11A95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97116" w:rsidRPr="00C11A95" w:rsidRDefault="00F97116" w:rsidP="00FB2066">
            <w:pPr>
              <w:pStyle w:val="NormalArial"/>
            </w:pPr>
            <w:r w:rsidRPr="00C11A95">
              <w:t xml:space="preserve">No impacts to </w:t>
            </w:r>
            <w:r w:rsidR="00E93534">
              <w:t xml:space="preserve">ERCOT </w:t>
            </w:r>
            <w:r w:rsidRPr="00C11A95">
              <w:t>computer systems.</w:t>
            </w:r>
          </w:p>
        </w:tc>
      </w:tr>
      <w:tr w:rsidR="00F97116" w:rsidRPr="00C11A95" w:rsidTr="00CA31A4">
        <w:trPr>
          <w:trHeight w:val="793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7116" w:rsidRPr="00C11A95" w:rsidRDefault="00F97116">
            <w:pPr>
              <w:pStyle w:val="Header"/>
            </w:pPr>
            <w:r w:rsidRPr="00C11A95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97116" w:rsidRPr="00C11A95" w:rsidRDefault="00C3143C" w:rsidP="00FB2066">
            <w:pPr>
              <w:pStyle w:val="NormalArial"/>
            </w:pPr>
            <w:r>
              <w:t>No impacts to ERCOT business functions.</w:t>
            </w:r>
            <w:r w:rsidR="00F97116">
              <w:t xml:space="preserve"> </w:t>
            </w:r>
          </w:p>
        </w:tc>
      </w:tr>
      <w:tr w:rsidR="00F97116" w:rsidRPr="00C11A95">
        <w:trPr>
          <w:trHeight w:val="890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97116" w:rsidRPr="00C11A95" w:rsidRDefault="00F97116">
            <w:pPr>
              <w:pStyle w:val="Header"/>
            </w:pPr>
            <w:r w:rsidRPr="00C11A95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F97116" w:rsidRPr="00C11A95" w:rsidRDefault="00F97116" w:rsidP="00FB2066">
            <w:pPr>
              <w:pStyle w:val="NormalArial"/>
            </w:pPr>
            <w:r w:rsidRPr="00C11A95">
              <w:t xml:space="preserve">No impacts to </w:t>
            </w:r>
            <w:r w:rsidR="00E93534">
              <w:t xml:space="preserve">ERCOT </w:t>
            </w:r>
            <w:r w:rsidRPr="00C11A95">
              <w:t>grid operations and practices.</w:t>
            </w:r>
          </w:p>
        </w:tc>
      </w:tr>
    </w:tbl>
    <w:p w:rsidR="002E7BDB" w:rsidRPr="00C11A95" w:rsidRDefault="002E7BD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40"/>
      </w:tblGrid>
      <w:tr w:rsidR="002E7BDB" w:rsidRPr="00C11A9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2E7BDB" w:rsidRPr="00C11A95" w:rsidRDefault="002E7BDB">
            <w:pPr>
              <w:pStyle w:val="Header"/>
              <w:jc w:val="center"/>
            </w:pPr>
            <w:r w:rsidRPr="00C11A95">
              <w:t xml:space="preserve">Alternatives for a More Efficient Implementation </w:t>
            </w:r>
            <w:r w:rsidRPr="00C11A95">
              <w:rPr>
                <w:b w:val="0"/>
                <w:bCs w:val="0"/>
                <w:i/>
              </w:rPr>
              <w:t>(include explanation of impacts)</w:t>
            </w:r>
          </w:p>
        </w:tc>
      </w:tr>
      <w:tr w:rsidR="002E7BDB" w:rsidRPr="00C11A95" w:rsidTr="00CA31A4">
        <w:trPr>
          <w:trHeight w:val="415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7BDB" w:rsidRPr="00C11A95" w:rsidRDefault="002E7BDB">
            <w:pPr>
              <w:pStyle w:val="NormalArial"/>
            </w:pPr>
            <w:r w:rsidRPr="00C11A95">
              <w:t>None.</w:t>
            </w:r>
          </w:p>
        </w:tc>
      </w:tr>
    </w:tbl>
    <w:p w:rsidR="002E7BDB" w:rsidRPr="00C11A95" w:rsidRDefault="002E7BD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40"/>
      </w:tblGrid>
      <w:tr w:rsidR="002E7BDB" w:rsidRPr="00C11A9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2E7BDB" w:rsidRPr="00C11A95" w:rsidRDefault="002E7BDB">
            <w:pPr>
              <w:pStyle w:val="Header"/>
              <w:jc w:val="center"/>
            </w:pPr>
            <w:r w:rsidRPr="00C11A95">
              <w:t xml:space="preserve">Evaluation of Interim Solutions </w:t>
            </w:r>
            <w:r w:rsidRPr="00C11A95">
              <w:rPr>
                <w:b w:val="0"/>
                <w:bCs w:val="0"/>
                <w:i/>
              </w:rPr>
              <w:t>(e.g., manual workarounds)</w:t>
            </w:r>
          </w:p>
        </w:tc>
      </w:tr>
      <w:tr w:rsidR="002E7BDB" w:rsidRPr="00C11A95" w:rsidTr="00CA31A4">
        <w:trPr>
          <w:trHeight w:val="415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7BDB" w:rsidRPr="00C11A95" w:rsidRDefault="002E7BDB">
            <w:pPr>
              <w:pStyle w:val="NormalArial"/>
            </w:pPr>
            <w:r w:rsidRPr="00C11A95">
              <w:t>None.</w:t>
            </w:r>
          </w:p>
        </w:tc>
      </w:tr>
    </w:tbl>
    <w:p w:rsidR="002E7BDB" w:rsidRPr="00C11A95" w:rsidRDefault="002E7BDB"/>
    <w:tbl>
      <w:tblPr>
        <w:tblW w:w="104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55"/>
      </w:tblGrid>
      <w:tr w:rsidR="002E7BDB" w:rsidRPr="00C11A95">
        <w:trPr>
          <w:trHeight w:val="461"/>
        </w:trPr>
        <w:tc>
          <w:tcPr>
            <w:tcW w:w="10455" w:type="dxa"/>
            <w:shd w:val="clear" w:color="auto" w:fill="FFFFFF"/>
            <w:vAlign w:val="center"/>
          </w:tcPr>
          <w:p w:rsidR="002E7BDB" w:rsidRPr="00C11A95" w:rsidRDefault="002E7BDB">
            <w:pPr>
              <w:pStyle w:val="Header"/>
              <w:jc w:val="center"/>
            </w:pPr>
            <w:r w:rsidRPr="00C11A95">
              <w:t>Feasibility of Implementation</w:t>
            </w:r>
          </w:p>
        </w:tc>
      </w:tr>
      <w:tr w:rsidR="002E7BDB" w:rsidRPr="00C11A95" w:rsidTr="00CA31A4">
        <w:trPr>
          <w:trHeight w:val="856"/>
        </w:trPr>
        <w:tc>
          <w:tcPr>
            <w:tcW w:w="1045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7BDB" w:rsidRPr="00C11A95" w:rsidRDefault="002E7BDB">
            <w:pPr>
              <w:pStyle w:val="NormalArial"/>
            </w:pPr>
            <w:r w:rsidRPr="00C11A95">
              <w:rPr>
                <w:b/>
              </w:rPr>
              <w:t xml:space="preserve">Impact on Resource Availability:  </w:t>
            </w:r>
            <w:r w:rsidRPr="00C11A95">
              <w:t>None</w:t>
            </w:r>
          </w:p>
          <w:p w:rsidR="002E7BDB" w:rsidRPr="00C11A95" w:rsidRDefault="002E7BDB">
            <w:pPr>
              <w:pStyle w:val="NormalArial"/>
            </w:pPr>
          </w:p>
          <w:p w:rsidR="002E7BDB" w:rsidRPr="00C11A95" w:rsidRDefault="002E7BDB">
            <w:pPr>
              <w:pStyle w:val="NormalArial"/>
            </w:pPr>
            <w:r w:rsidRPr="00C11A95">
              <w:rPr>
                <w:b/>
              </w:rPr>
              <w:t xml:space="preserve">Impact to Other Projects: </w:t>
            </w:r>
            <w:r w:rsidRPr="00C11A95">
              <w:t xml:space="preserve"> None</w:t>
            </w:r>
          </w:p>
        </w:tc>
      </w:tr>
    </w:tbl>
    <w:p w:rsidR="002E7BDB" w:rsidRPr="00C11A95" w:rsidRDefault="002E7BD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40"/>
      </w:tblGrid>
      <w:tr w:rsidR="002E7BDB" w:rsidRPr="00C11A95" w:rsidTr="00F60104">
        <w:trPr>
          <w:trHeight w:val="478"/>
        </w:trPr>
        <w:tc>
          <w:tcPr>
            <w:tcW w:w="10440" w:type="dxa"/>
            <w:shd w:val="clear" w:color="auto" w:fill="FFFFFF"/>
            <w:vAlign w:val="center"/>
          </w:tcPr>
          <w:p w:rsidR="002E7BDB" w:rsidRPr="00C11A95" w:rsidRDefault="002E7BDB">
            <w:pPr>
              <w:pStyle w:val="Header"/>
              <w:jc w:val="center"/>
              <w:rPr>
                <w:rFonts w:ascii="Verdana" w:hAnsi="Verdana"/>
                <w:b w:val="0"/>
              </w:rPr>
            </w:pPr>
            <w:r w:rsidRPr="00C11A95">
              <w:t>Comments</w:t>
            </w:r>
          </w:p>
        </w:tc>
      </w:tr>
      <w:tr w:rsidR="002E7BDB" w:rsidRPr="00C11A95" w:rsidTr="00CA31A4">
        <w:trPr>
          <w:trHeight w:val="568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7BDB" w:rsidRPr="00C11A95" w:rsidRDefault="00B56195" w:rsidP="006C22E3">
            <w:pPr>
              <w:pStyle w:val="NormalArial"/>
            </w:pPr>
            <w:r>
              <w:rPr>
                <w:rFonts w:cs="Arial"/>
              </w:rPr>
              <w:t>None.</w:t>
            </w:r>
            <w:r w:rsidR="00F41D9C">
              <w:rPr>
                <w:rFonts w:cs="Arial"/>
              </w:rPr>
              <w:t xml:space="preserve"> </w:t>
            </w:r>
          </w:p>
        </w:tc>
      </w:tr>
    </w:tbl>
    <w:p w:rsidR="002E7BDB" w:rsidRDefault="002E7BDB" w:rsidP="008665A0"/>
    <w:sectPr w:rsidR="002E7BDB" w:rsidSect="007627C6">
      <w:headerReference w:type="default" r:id="rId8"/>
      <w:footerReference w:type="default" r:id="rId9"/>
      <w:pgSz w:w="12240" w:h="15840" w:code="1"/>
      <w:pgMar w:top="1267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CF7" w:rsidRDefault="00C70CF7">
      <w:r>
        <w:separator/>
      </w:r>
    </w:p>
  </w:endnote>
  <w:endnote w:type="continuationSeparator" w:id="0">
    <w:p w:rsidR="00C70CF7" w:rsidRDefault="00C70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930" w:rsidRDefault="00A6291B" w:rsidP="00E94983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 w:cs="Arial"/>
        <w:sz w:val="18"/>
      </w:rPr>
      <w:t>2</w:t>
    </w:r>
    <w:r w:rsidR="006E77B9">
      <w:rPr>
        <w:rFonts w:ascii="Arial" w:hAnsi="Arial" w:cs="Arial"/>
        <w:sz w:val="18"/>
      </w:rPr>
      <w:t>86</w:t>
    </w:r>
    <w:r w:rsidR="00F03628">
      <w:rPr>
        <w:rFonts w:ascii="Arial" w:hAnsi="Arial" w:cs="Arial"/>
        <w:sz w:val="18"/>
      </w:rPr>
      <w:t>NPRR-03 Impact Analysis</w:t>
    </w:r>
    <w:r w:rsidR="006E77B9">
      <w:rPr>
        <w:rFonts w:ascii="Arial" w:hAnsi="Arial" w:cs="Arial"/>
        <w:sz w:val="18"/>
      </w:rPr>
      <w:t>101410</w:t>
    </w:r>
    <w:r w:rsidR="00F03628">
      <w:rPr>
        <w:rFonts w:ascii="Arial" w:hAnsi="Arial" w:cs="Arial"/>
        <w:sz w:val="18"/>
      </w:rPr>
      <w:tab/>
    </w:r>
    <w:r w:rsidR="007A4930">
      <w:rPr>
        <w:rFonts w:ascii="Arial" w:hAnsi="Arial"/>
        <w:sz w:val="18"/>
      </w:rPr>
      <w:tab/>
      <w:t xml:space="preserve">Page </w:t>
    </w:r>
    <w:r w:rsidR="00F8110B">
      <w:rPr>
        <w:rFonts w:ascii="Arial" w:hAnsi="Arial"/>
        <w:sz w:val="18"/>
      </w:rPr>
      <w:fldChar w:fldCharType="begin"/>
    </w:r>
    <w:r w:rsidR="007A4930">
      <w:rPr>
        <w:rFonts w:ascii="Arial" w:hAnsi="Arial"/>
        <w:sz w:val="18"/>
      </w:rPr>
      <w:instrText xml:space="preserve"> PAGE </w:instrText>
    </w:r>
    <w:r w:rsidR="00F8110B">
      <w:rPr>
        <w:rFonts w:ascii="Arial" w:hAnsi="Arial"/>
        <w:sz w:val="18"/>
      </w:rPr>
      <w:fldChar w:fldCharType="separate"/>
    </w:r>
    <w:r w:rsidR="006E77B9">
      <w:rPr>
        <w:rFonts w:ascii="Arial" w:hAnsi="Arial"/>
        <w:noProof/>
        <w:sz w:val="18"/>
      </w:rPr>
      <w:t>1</w:t>
    </w:r>
    <w:r w:rsidR="00F8110B">
      <w:rPr>
        <w:rFonts w:ascii="Arial" w:hAnsi="Arial"/>
        <w:sz w:val="18"/>
      </w:rPr>
      <w:fldChar w:fldCharType="end"/>
    </w:r>
    <w:r w:rsidR="007A4930">
      <w:rPr>
        <w:rFonts w:ascii="Arial" w:hAnsi="Arial"/>
        <w:sz w:val="18"/>
      </w:rPr>
      <w:t xml:space="preserve"> of </w:t>
    </w:r>
    <w:r w:rsidR="00F8110B">
      <w:rPr>
        <w:rFonts w:ascii="Arial" w:hAnsi="Arial"/>
        <w:sz w:val="18"/>
      </w:rPr>
      <w:fldChar w:fldCharType="begin"/>
    </w:r>
    <w:r w:rsidR="007A4930">
      <w:rPr>
        <w:rFonts w:ascii="Arial" w:hAnsi="Arial"/>
        <w:sz w:val="18"/>
      </w:rPr>
      <w:instrText xml:space="preserve"> NUMPAGES </w:instrText>
    </w:r>
    <w:r w:rsidR="00F8110B">
      <w:rPr>
        <w:rFonts w:ascii="Arial" w:hAnsi="Arial"/>
        <w:sz w:val="18"/>
      </w:rPr>
      <w:fldChar w:fldCharType="separate"/>
    </w:r>
    <w:r w:rsidR="006E77B9">
      <w:rPr>
        <w:rFonts w:ascii="Arial" w:hAnsi="Arial"/>
        <w:noProof/>
        <w:sz w:val="18"/>
      </w:rPr>
      <w:t>1</w:t>
    </w:r>
    <w:r w:rsidR="00F8110B">
      <w:rPr>
        <w:rFonts w:ascii="Arial" w:hAnsi="Arial"/>
        <w:sz w:val="18"/>
      </w:rPr>
      <w:fldChar w:fldCharType="end"/>
    </w:r>
  </w:p>
  <w:p w:rsidR="007A4930" w:rsidRDefault="007A4930" w:rsidP="00E94983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  <w:p w:rsidR="007A4930" w:rsidRPr="00E94983" w:rsidRDefault="007A4930" w:rsidP="00E949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CF7" w:rsidRDefault="00C70CF7">
      <w:r>
        <w:separator/>
      </w:r>
    </w:p>
  </w:footnote>
  <w:footnote w:type="continuationSeparator" w:id="0">
    <w:p w:rsidR="00C70CF7" w:rsidRDefault="00C70C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930" w:rsidRDefault="007A4930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7D6529"/>
    <w:multiLevelType w:val="multilevel"/>
    <w:tmpl w:val="45B80F6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4821BE2"/>
    <w:multiLevelType w:val="hybridMultilevel"/>
    <w:tmpl w:val="EE829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387E8D"/>
    <w:multiLevelType w:val="hybridMultilevel"/>
    <w:tmpl w:val="38AEDD4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E00F53"/>
    <w:multiLevelType w:val="hybridMultilevel"/>
    <w:tmpl w:val="CC289EE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C534B"/>
    <w:multiLevelType w:val="hybridMultilevel"/>
    <w:tmpl w:val="52121300"/>
    <w:lvl w:ilvl="0" w:tplc="47446A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736B65"/>
    <w:multiLevelType w:val="hybridMultilevel"/>
    <w:tmpl w:val="B074034C"/>
    <w:lvl w:ilvl="0" w:tplc="47446A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E7580F"/>
    <w:multiLevelType w:val="hybridMultilevel"/>
    <w:tmpl w:val="D2965F5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C23679"/>
    <w:multiLevelType w:val="hybridMultilevel"/>
    <w:tmpl w:val="F7B22702"/>
    <w:lvl w:ilvl="0" w:tplc="32229DA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9">
    <w:nsid w:val="45CB4A7E"/>
    <w:multiLevelType w:val="hybridMultilevel"/>
    <w:tmpl w:val="B6E297CC"/>
    <w:lvl w:ilvl="0" w:tplc="04090017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717CF1"/>
    <w:rsid w:val="00020602"/>
    <w:rsid w:val="00031CDE"/>
    <w:rsid w:val="0004763F"/>
    <w:rsid w:val="0006227D"/>
    <w:rsid w:val="0006752D"/>
    <w:rsid w:val="000B05F1"/>
    <w:rsid w:val="000B2500"/>
    <w:rsid w:val="000D3EAC"/>
    <w:rsid w:val="000D4E3C"/>
    <w:rsid w:val="000D5D3A"/>
    <w:rsid w:val="001060F0"/>
    <w:rsid w:val="00131082"/>
    <w:rsid w:val="001424BE"/>
    <w:rsid w:val="00164221"/>
    <w:rsid w:val="00174D88"/>
    <w:rsid w:val="00186929"/>
    <w:rsid w:val="001B14B6"/>
    <w:rsid w:val="001B179C"/>
    <w:rsid w:val="001E4E17"/>
    <w:rsid w:val="002449CD"/>
    <w:rsid w:val="00255863"/>
    <w:rsid w:val="00293EA4"/>
    <w:rsid w:val="00295F9D"/>
    <w:rsid w:val="002B0784"/>
    <w:rsid w:val="002B7BB4"/>
    <w:rsid w:val="002E7BDB"/>
    <w:rsid w:val="002F166F"/>
    <w:rsid w:val="003073DF"/>
    <w:rsid w:val="00315141"/>
    <w:rsid w:val="00322CD1"/>
    <w:rsid w:val="00336096"/>
    <w:rsid w:val="0034140D"/>
    <w:rsid w:val="003450EC"/>
    <w:rsid w:val="00346E2A"/>
    <w:rsid w:val="00393809"/>
    <w:rsid w:val="003A59EC"/>
    <w:rsid w:val="00403A9A"/>
    <w:rsid w:val="004119F0"/>
    <w:rsid w:val="00423631"/>
    <w:rsid w:val="00442437"/>
    <w:rsid w:val="00457FC4"/>
    <w:rsid w:val="004633D3"/>
    <w:rsid w:val="00475D23"/>
    <w:rsid w:val="004C5361"/>
    <w:rsid w:val="004E4AC6"/>
    <w:rsid w:val="004F53BF"/>
    <w:rsid w:val="0050177B"/>
    <w:rsid w:val="0051267C"/>
    <w:rsid w:val="00514A86"/>
    <w:rsid w:val="00550787"/>
    <w:rsid w:val="00557B37"/>
    <w:rsid w:val="005666C1"/>
    <w:rsid w:val="00596D30"/>
    <w:rsid w:val="005A4998"/>
    <w:rsid w:val="005B2C1E"/>
    <w:rsid w:val="005D52F1"/>
    <w:rsid w:val="006021FC"/>
    <w:rsid w:val="0063163A"/>
    <w:rsid w:val="00634326"/>
    <w:rsid w:val="006379A2"/>
    <w:rsid w:val="00651522"/>
    <w:rsid w:val="006845BE"/>
    <w:rsid w:val="006862B0"/>
    <w:rsid w:val="006957D4"/>
    <w:rsid w:val="00696932"/>
    <w:rsid w:val="006A4268"/>
    <w:rsid w:val="006C22E3"/>
    <w:rsid w:val="006E3020"/>
    <w:rsid w:val="006E77B9"/>
    <w:rsid w:val="00703CC6"/>
    <w:rsid w:val="00717CF1"/>
    <w:rsid w:val="00736049"/>
    <w:rsid w:val="00737307"/>
    <w:rsid w:val="00754EC6"/>
    <w:rsid w:val="007627C6"/>
    <w:rsid w:val="00767C8D"/>
    <w:rsid w:val="007A4930"/>
    <w:rsid w:val="007C09D7"/>
    <w:rsid w:val="007C6AFA"/>
    <w:rsid w:val="007E13BA"/>
    <w:rsid w:val="00802676"/>
    <w:rsid w:val="0082549A"/>
    <w:rsid w:val="00836B1B"/>
    <w:rsid w:val="008377A6"/>
    <w:rsid w:val="0084588B"/>
    <w:rsid w:val="00847603"/>
    <w:rsid w:val="00865DC0"/>
    <w:rsid w:val="008665A0"/>
    <w:rsid w:val="008671E9"/>
    <w:rsid w:val="00867EBD"/>
    <w:rsid w:val="00887B9E"/>
    <w:rsid w:val="008E24FB"/>
    <w:rsid w:val="008F1BB1"/>
    <w:rsid w:val="00906A2E"/>
    <w:rsid w:val="00910C95"/>
    <w:rsid w:val="009467CE"/>
    <w:rsid w:val="009513F3"/>
    <w:rsid w:val="00981F1E"/>
    <w:rsid w:val="00987438"/>
    <w:rsid w:val="009A1F23"/>
    <w:rsid w:val="009F7BC4"/>
    <w:rsid w:val="00A053D4"/>
    <w:rsid w:val="00A071DB"/>
    <w:rsid w:val="00A32829"/>
    <w:rsid w:val="00A3663B"/>
    <w:rsid w:val="00A47207"/>
    <w:rsid w:val="00A50C4A"/>
    <w:rsid w:val="00A579F7"/>
    <w:rsid w:val="00A6291B"/>
    <w:rsid w:val="00A655BF"/>
    <w:rsid w:val="00A82305"/>
    <w:rsid w:val="00AA6EF1"/>
    <w:rsid w:val="00AF6AA3"/>
    <w:rsid w:val="00B021A9"/>
    <w:rsid w:val="00B26A02"/>
    <w:rsid w:val="00B47614"/>
    <w:rsid w:val="00B555D4"/>
    <w:rsid w:val="00B56195"/>
    <w:rsid w:val="00BA111D"/>
    <w:rsid w:val="00BC1BDC"/>
    <w:rsid w:val="00C03421"/>
    <w:rsid w:val="00C05F1A"/>
    <w:rsid w:val="00C27226"/>
    <w:rsid w:val="00C3143C"/>
    <w:rsid w:val="00C4190F"/>
    <w:rsid w:val="00C51427"/>
    <w:rsid w:val="00C70CF7"/>
    <w:rsid w:val="00C757A6"/>
    <w:rsid w:val="00CA0600"/>
    <w:rsid w:val="00CA31A4"/>
    <w:rsid w:val="00CC2A07"/>
    <w:rsid w:val="00CC35DD"/>
    <w:rsid w:val="00CC6D03"/>
    <w:rsid w:val="00CD3BB7"/>
    <w:rsid w:val="00CF1D63"/>
    <w:rsid w:val="00D8271B"/>
    <w:rsid w:val="00D92ED5"/>
    <w:rsid w:val="00DE435F"/>
    <w:rsid w:val="00E1514E"/>
    <w:rsid w:val="00E16978"/>
    <w:rsid w:val="00E2473B"/>
    <w:rsid w:val="00E30235"/>
    <w:rsid w:val="00E53A78"/>
    <w:rsid w:val="00E73872"/>
    <w:rsid w:val="00E93534"/>
    <w:rsid w:val="00E94983"/>
    <w:rsid w:val="00EB6BD0"/>
    <w:rsid w:val="00F0262F"/>
    <w:rsid w:val="00F03628"/>
    <w:rsid w:val="00F22032"/>
    <w:rsid w:val="00F41D9C"/>
    <w:rsid w:val="00F43A60"/>
    <w:rsid w:val="00F60104"/>
    <w:rsid w:val="00F71C57"/>
    <w:rsid w:val="00F8110B"/>
    <w:rsid w:val="00F9683D"/>
    <w:rsid w:val="00F97116"/>
    <w:rsid w:val="00FB2066"/>
    <w:rsid w:val="00FD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262F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F0262F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rsid w:val="00F0262F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F0262F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rsid w:val="00F0262F"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F0262F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F0262F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F0262F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F0262F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F0262F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0262F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F0262F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F0262F"/>
    <w:pPr>
      <w:spacing w:after="120"/>
    </w:pPr>
  </w:style>
  <w:style w:type="paragraph" w:customStyle="1" w:styleId="TXUHeader">
    <w:name w:val="TXUHeader"/>
    <w:basedOn w:val="TXUNormal"/>
    <w:rsid w:val="00F0262F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F0262F"/>
    <w:rPr>
      <w:sz w:val="24"/>
    </w:rPr>
  </w:style>
  <w:style w:type="paragraph" w:customStyle="1" w:styleId="TXUSubject">
    <w:name w:val="TXUSubject"/>
    <w:basedOn w:val="TXUNormal"/>
    <w:next w:val="TXUNormal"/>
    <w:rsid w:val="00F0262F"/>
    <w:pPr>
      <w:spacing w:after="240"/>
    </w:pPr>
    <w:rPr>
      <w:b/>
    </w:rPr>
  </w:style>
  <w:style w:type="paragraph" w:customStyle="1" w:styleId="TXUFooter">
    <w:name w:val="TXUFooter"/>
    <w:basedOn w:val="TXUNormal"/>
    <w:rsid w:val="00F0262F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F0262F"/>
    <w:rPr>
      <w:sz w:val="20"/>
    </w:rPr>
  </w:style>
  <w:style w:type="paragraph" w:customStyle="1" w:styleId="Comments">
    <w:name w:val="Comments"/>
    <w:basedOn w:val="Normal"/>
    <w:rsid w:val="00F0262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sid w:val="00F0262F"/>
    <w:rPr>
      <w:color w:val="0000FF"/>
      <w:u w:val="single"/>
    </w:rPr>
  </w:style>
  <w:style w:type="paragraph" w:styleId="BodyText">
    <w:name w:val="Body Text"/>
    <w:basedOn w:val="Normal"/>
    <w:rsid w:val="00F0262F"/>
    <w:pPr>
      <w:spacing w:before="120" w:after="120"/>
    </w:pPr>
  </w:style>
  <w:style w:type="paragraph" w:styleId="BodyTextIndent">
    <w:name w:val="Body Text Indent"/>
    <w:basedOn w:val="Normal"/>
    <w:rsid w:val="00F0262F"/>
    <w:pPr>
      <w:spacing w:before="120" w:after="120"/>
      <w:ind w:left="720"/>
    </w:pPr>
  </w:style>
  <w:style w:type="character" w:styleId="FollowedHyperlink">
    <w:name w:val="FollowedHyperlink"/>
    <w:basedOn w:val="DefaultParagraphFont"/>
    <w:rsid w:val="00F0262F"/>
    <w:rPr>
      <w:color w:val="800080"/>
      <w:u w:val="single"/>
    </w:rPr>
  </w:style>
  <w:style w:type="paragraph" w:customStyle="1" w:styleId="Bullet">
    <w:name w:val="Bullet"/>
    <w:basedOn w:val="Normal"/>
    <w:rsid w:val="00F0262F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sid w:val="00F0262F"/>
    <w:rPr>
      <w:color w:val="0000FF"/>
    </w:rPr>
  </w:style>
  <w:style w:type="paragraph" w:customStyle="1" w:styleId="BulletIndent">
    <w:name w:val="Bullet Indent"/>
    <w:basedOn w:val="Normal"/>
    <w:rsid w:val="00F0262F"/>
    <w:pPr>
      <w:numPr>
        <w:numId w:val="10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F0262F"/>
    <w:rPr>
      <w:rFonts w:ascii="Arial" w:hAnsi="Arial"/>
    </w:rPr>
  </w:style>
  <w:style w:type="paragraph" w:customStyle="1" w:styleId="H4">
    <w:name w:val="H4"/>
    <w:basedOn w:val="Heading4"/>
    <w:next w:val="BodyText"/>
    <w:rsid w:val="00F0262F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F0262F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F0262F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F0262F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character" w:styleId="Strong">
    <w:name w:val="Strong"/>
    <w:basedOn w:val="DefaultParagraphFont"/>
    <w:qFormat/>
    <w:rsid w:val="00F0262F"/>
    <w:rPr>
      <w:b/>
      <w:bCs/>
    </w:rPr>
  </w:style>
  <w:style w:type="paragraph" w:customStyle="1" w:styleId="Char3">
    <w:name w:val="Char3"/>
    <w:basedOn w:val="Normal"/>
    <w:rsid w:val="00F0262F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CharCharCharChar">
    <w:name w:val="Char Char Char Char"/>
    <w:basedOn w:val="Normal"/>
    <w:rsid w:val="00F0262F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EmailStyle39">
    <w:name w:val="EmailStyle391"/>
    <w:aliases w:val="EmailStyle391"/>
    <w:basedOn w:val="DefaultParagraphFont"/>
    <w:semiHidden/>
    <w:personal/>
    <w:personalCompose/>
    <w:rsid w:val="00457FC4"/>
    <w:rPr>
      <w:rFonts w:ascii="Arial" w:hAnsi="Arial" w:cs="Arial"/>
      <w:color w:val="auto"/>
      <w:sz w:val="20"/>
      <w:szCs w:val="20"/>
    </w:rPr>
  </w:style>
  <w:style w:type="character" w:customStyle="1" w:styleId="NormalArialChar">
    <w:name w:val="Normal+Arial Char"/>
    <w:basedOn w:val="DefaultParagraphFont"/>
    <w:link w:val="NormalArial"/>
    <w:rsid w:val="00F97116"/>
    <w:rPr>
      <w:rFonts w:ascii="Arial" w:hAnsi="Arial"/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3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odal.ercot.com/about/po/sch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2008-08-13T18:33:00Z</cp:lastPrinted>
  <dcterms:created xsi:type="dcterms:W3CDTF">2010-10-14T18:40:00Z</dcterms:created>
  <dcterms:modified xsi:type="dcterms:W3CDTF">2010-10-14T18:40:00Z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PRR #">
    <vt:lpwstr>NA</vt:lpwstr>
  </property>
  <property fmtid="{D5CDD505-2E9C-101B-9397-08002B2CF9AE}" pid="4" name="CR#">
    <vt:lpwstr>TBD</vt:lpwstr>
  </property>
  <property fmtid="{D5CDD505-2E9C-101B-9397-08002B2CF9AE}" pid="5" name="Status">
    <vt:lpwstr/>
  </property>
  <property fmtid="{D5CDD505-2E9C-101B-9397-08002B2CF9AE}" pid="6" name="ContentType">
    <vt:lpwstr>Document</vt:lpwstr>
  </property>
  <property fmtid="{D5CDD505-2E9C-101B-9397-08002B2CF9AE}" pid="7" name="Information Classification">
    <vt:lpwstr>ERCOT Limited</vt:lpwstr>
  </property>
</Properties>
</file>