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78B" w:rsidRPr="00F51477" w:rsidRDefault="00F51477" w:rsidP="00F51477">
      <w:pPr>
        <w:jc w:val="center"/>
        <w:rPr>
          <w:sz w:val="28"/>
          <w:szCs w:val="28"/>
        </w:rPr>
      </w:pPr>
      <w:r w:rsidRPr="00F51477">
        <w:rPr>
          <w:sz w:val="28"/>
          <w:szCs w:val="28"/>
        </w:rPr>
        <w:t xml:space="preserve">Planning Working </w:t>
      </w:r>
      <w:r w:rsidR="00311E34">
        <w:rPr>
          <w:sz w:val="28"/>
          <w:szCs w:val="28"/>
        </w:rPr>
        <w:t xml:space="preserve">Group (PLWG) </w:t>
      </w:r>
      <w:r w:rsidRPr="00F51477">
        <w:rPr>
          <w:sz w:val="28"/>
          <w:szCs w:val="28"/>
        </w:rPr>
        <w:t>Report</w:t>
      </w:r>
    </w:p>
    <w:p w:rsidR="00F51477" w:rsidRDefault="00742C7E" w:rsidP="00F51477">
      <w:pPr>
        <w:jc w:val="center"/>
        <w:rPr>
          <w:sz w:val="28"/>
          <w:szCs w:val="28"/>
        </w:rPr>
      </w:pPr>
      <w:r>
        <w:rPr>
          <w:sz w:val="28"/>
          <w:szCs w:val="28"/>
        </w:rPr>
        <w:t>Ju</w:t>
      </w:r>
      <w:r w:rsidR="001E5646">
        <w:rPr>
          <w:sz w:val="28"/>
          <w:szCs w:val="28"/>
        </w:rPr>
        <w:t>ly</w:t>
      </w:r>
      <w:r w:rsidR="00CB72C5">
        <w:rPr>
          <w:sz w:val="28"/>
          <w:szCs w:val="28"/>
        </w:rPr>
        <w:t xml:space="preserve"> </w:t>
      </w:r>
      <w:r w:rsidR="001E5646">
        <w:rPr>
          <w:sz w:val="28"/>
          <w:szCs w:val="28"/>
        </w:rPr>
        <w:t>15</w:t>
      </w:r>
      <w:r w:rsidR="00F51477" w:rsidRPr="00F51477">
        <w:rPr>
          <w:sz w:val="28"/>
          <w:szCs w:val="28"/>
        </w:rPr>
        <w:t>, 2010 ROS Meeting</w:t>
      </w:r>
    </w:p>
    <w:p w:rsidR="006E0FFA" w:rsidRPr="00C946BB" w:rsidRDefault="00F51477" w:rsidP="006E0F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PLWG met on </w:t>
      </w:r>
      <w:r w:rsidR="001E5646">
        <w:rPr>
          <w:sz w:val="24"/>
          <w:szCs w:val="24"/>
        </w:rPr>
        <w:t>June</w:t>
      </w:r>
      <w:r>
        <w:rPr>
          <w:sz w:val="24"/>
          <w:szCs w:val="24"/>
        </w:rPr>
        <w:t xml:space="preserve"> </w:t>
      </w:r>
      <w:r w:rsidR="00742C7E">
        <w:rPr>
          <w:sz w:val="24"/>
          <w:szCs w:val="24"/>
        </w:rPr>
        <w:t>2</w:t>
      </w:r>
      <w:r w:rsidR="001E5646">
        <w:rPr>
          <w:sz w:val="24"/>
          <w:szCs w:val="24"/>
        </w:rPr>
        <w:t>8th</w:t>
      </w:r>
      <w:r w:rsidR="007A28D2">
        <w:t>.</w:t>
      </w:r>
    </w:p>
    <w:p w:rsidR="00C946BB" w:rsidRPr="006E0FFA" w:rsidRDefault="00C946BB" w:rsidP="00C946BB">
      <w:pPr>
        <w:pStyle w:val="ListParagraph"/>
        <w:rPr>
          <w:sz w:val="24"/>
          <w:szCs w:val="24"/>
        </w:rPr>
      </w:pPr>
    </w:p>
    <w:p w:rsidR="009A5E96" w:rsidRDefault="006D2583" w:rsidP="00C946B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Jay Teixeira provided information on the Nodal process for creating </w:t>
      </w:r>
      <w:r w:rsidR="00283DDC">
        <w:rPr>
          <w:sz w:val="24"/>
          <w:szCs w:val="24"/>
        </w:rPr>
        <w:t>power flow</w:t>
      </w:r>
      <w:r>
        <w:rPr>
          <w:sz w:val="24"/>
          <w:szCs w:val="24"/>
        </w:rPr>
        <w:t xml:space="preserve"> </w:t>
      </w:r>
      <w:r w:rsidR="00283DDC">
        <w:rPr>
          <w:sz w:val="24"/>
          <w:szCs w:val="24"/>
        </w:rPr>
        <w:t>p</w:t>
      </w:r>
      <w:r>
        <w:rPr>
          <w:sz w:val="24"/>
          <w:szCs w:val="24"/>
        </w:rPr>
        <w:t>lanning cases</w:t>
      </w:r>
      <w:r w:rsidR="009A5E96">
        <w:rPr>
          <w:sz w:val="24"/>
          <w:szCs w:val="24"/>
        </w:rPr>
        <w:t xml:space="preserve"> and included current </w:t>
      </w:r>
      <w:r>
        <w:rPr>
          <w:sz w:val="24"/>
          <w:szCs w:val="24"/>
        </w:rPr>
        <w:t>ERCOT uses of the data set A cases.</w:t>
      </w:r>
    </w:p>
    <w:p w:rsidR="009A5E96" w:rsidRPr="009A5E96" w:rsidRDefault="009A5E96" w:rsidP="009A5E96">
      <w:pPr>
        <w:pStyle w:val="ListParagraph"/>
        <w:rPr>
          <w:sz w:val="24"/>
          <w:szCs w:val="24"/>
        </w:rPr>
      </w:pPr>
    </w:p>
    <w:p w:rsidR="00283DDC" w:rsidRPr="006A09F6" w:rsidRDefault="00004B8F" w:rsidP="006A09F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PLWG r</w:t>
      </w:r>
      <w:r w:rsidR="009A5E96" w:rsidRPr="00283DDC">
        <w:rPr>
          <w:sz w:val="24"/>
          <w:szCs w:val="24"/>
        </w:rPr>
        <w:t xml:space="preserve">eviewed </w:t>
      </w:r>
      <w:r>
        <w:rPr>
          <w:sz w:val="24"/>
          <w:szCs w:val="24"/>
        </w:rPr>
        <w:t xml:space="preserve">a </w:t>
      </w:r>
      <w:r w:rsidR="009A5E96" w:rsidRPr="00283DDC">
        <w:rPr>
          <w:sz w:val="24"/>
          <w:szCs w:val="24"/>
        </w:rPr>
        <w:t xml:space="preserve">spreadsheet describing the power flow cases currently created by the SSWG. </w:t>
      </w:r>
      <w:r>
        <w:rPr>
          <w:sz w:val="24"/>
          <w:szCs w:val="24"/>
        </w:rPr>
        <w:t>The WG a</w:t>
      </w:r>
      <w:r w:rsidR="009A5E96" w:rsidRPr="00283DDC">
        <w:rPr>
          <w:sz w:val="24"/>
          <w:szCs w:val="24"/>
        </w:rPr>
        <w:t xml:space="preserve">greed to distribute the spreadsheet soliciting comments on </w:t>
      </w:r>
      <w:r w:rsidR="006A09F6">
        <w:rPr>
          <w:sz w:val="24"/>
          <w:szCs w:val="24"/>
        </w:rPr>
        <w:t xml:space="preserve">the continued need for </w:t>
      </w:r>
      <w:r w:rsidR="00283DDC" w:rsidRPr="00283DDC">
        <w:rPr>
          <w:sz w:val="24"/>
          <w:szCs w:val="24"/>
        </w:rPr>
        <w:t>currently created</w:t>
      </w:r>
      <w:r w:rsidR="006A09F6" w:rsidRPr="006A09F6">
        <w:rPr>
          <w:sz w:val="24"/>
          <w:szCs w:val="24"/>
        </w:rPr>
        <w:t xml:space="preserve"> cases </w:t>
      </w:r>
      <w:r w:rsidR="00283DDC" w:rsidRPr="006A09F6">
        <w:rPr>
          <w:sz w:val="24"/>
          <w:szCs w:val="24"/>
        </w:rPr>
        <w:t>as well as any additional cases needed.</w:t>
      </w:r>
    </w:p>
    <w:p w:rsidR="00283DDC" w:rsidRPr="00283DDC" w:rsidRDefault="00283DDC" w:rsidP="00283DDC">
      <w:pPr>
        <w:pStyle w:val="ListParagraph"/>
        <w:rPr>
          <w:sz w:val="24"/>
          <w:szCs w:val="24"/>
        </w:rPr>
      </w:pPr>
    </w:p>
    <w:p w:rsidR="00283DDC" w:rsidRDefault="00283DDC" w:rsidP="00283DD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83DDC">
        <w:rPr>
          <w:sz w:val="24"/>
          <w:szCs w:val="24"/>
        </w:rPr>
        <w:t xml:space="preserve">Discussed </w:t>
      </w:r>
      <w:r w:rsidR="003C203F">
        <w:rPr>
          <w:sz w:val="24"/>
          <w:szCs w:val="24"/>
        </w:rPr>
        <w:t xml:space="preserve">the </w:t>
      </w:r>
      <w:r w:rsidRPr="00283DDC">
        <w:rPr>
          <w:sz w:val="24"/>
          <w:szCs w:val="24"/>
        </w:rPr>
        <w:t xml:space="preserve">PLWG Issues </w:t>
      </w:r>
      <w:r w:rsidR="00004B8F">
        <w:rPr>
          <w:sz w:val="24"/>
          <w:szCs w:val="24"/>
        </w:rPr>
        <w:t>l</w:t>
      </w:r>
      <w:r w:rsidRPr="00283DDC">
        <w:rPr>
          <w:sz w:val="24"/>
          <w:szCs w:val="24"/>
        </w:rPr>
        <w:t>ist and agreed to distribute current list and solicit additional issues and comments.</w:t>
      </w:r>
    </w:p>
    <w:p w:rsidR="00283DDC" w:rsidRPr="00283DDC" w:rsidRDefault="00283DDC" w:rsidP="00283DDC">
      <w:pPr>
        <w:pStyle w:val="ListParagraph"/>
        <w:rPr>
          <w:sz w:val="24"/>
          <w:szCs w:val="24"/>
        </w:rPr>
      </w:pPr>
    </w:p>
    <w:p w:rsidR="00F51477" w:rsidRDefault="007A28D2" w:rsidP="006E0F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83DDC">
        <w:rPr>
          <w:sz w:val="24"/>
          <w:szCs w:val="24"/>
        </w:rPr>
        <w:t xml:space="preserve">Reviewed Oncor comments on </w:t>
      </w:r>
      <w:r w:rsidR="00206C09">
        <w:rPr>
          <w:sz w:val="24"/>
          <w:szCs w:val="24"/>
        </w:rPr>
        <w:t xml:space="preserve">a </w:t>
      </w:r>
      <w:r w:rsidR="00283DDC">
        <w:rPr>
          <w:sz w:val="24"/>
          <w:szCs w:val="24"/>
        </w:rPr>
        <w:t xml:space="preserve">draft NPRR provided by ERCOT Planning. This draft NPRR provides for including </w:t>
      </w:r>
      <w:r w:rsidR="005E0960">
        <w:rPr>
          <w:sz w:val="24"/>
          <w:szCs w:val="24"/>
        </w:rPr>
        <w:t xml:space="preserve">key </w:t>
      </w:r>
      <w:r w:rsidR="00283DDC">
        <w:rPr>
          <w:sz w:val="24"/>
          <w:szCs w:val="24"/>
        </w:rPr>
        <w:t xml:space="preserve">portions of the Regional Planning Group Planning Charter in the Protocols. In general, the </w:t>
      </w:r>
      <w:r w:rsidR="00004B8F">
        <w:rPr>
          <w:sz w:val="24"/>
          <w:szCs w:val="24"/>
        </w:rPr>
        <w:t xml:space="preserve">working </w:t>
      </w:r>
      <w:r w:rsidR="00283DDC">
        <w:rPr>
          <w:sz w:val="24"/>
          <w:szCs w:val="24"/>
        </w:rPr>
        <w:t>group was able to resolve differences</w:t>
      </w:r>
      <w:r w:rsidR="00004B8F">
        <w:rPr>
          <w:sz w:val="24"/>
          <w:szCs w:val="24"/>
        </w:rPr>
        <w:t xml:space="preserve"> in the documents</w:t>
      </w:r>
      <w:r w:rsidR="00283DDC">
        <w:rPr>
          <w:sz w:val="24"/>
          <w:szCs w:val="24"/>
        </w:rPr>
        <w:t xml:space="preserve">. </w:t>
      </w:r>
      <w:r w:rsidR="005E0960">
        <w:rPr>
          <w:sz w:val="24"/>
          <w:szCs w:val="24"/>
        </w:rPr>
        <w:t>ERCOT Planning will use th</w:t>
      </w:r>
      <w:r w:rsidR="00004B8F">
        <w:rPr>
          <w:sz w:val="24"/>
          <w:szCs w:val="24"/>
        </w:rPr>
        <w:t>e resulting</w:t>
      </w:r>
      <w:r w:rsidR="005E0960">
        <w:rPr>
          <w:sz w:val="24"/>
          <w:szCs w:val="24"/>
        </w:rPr>
        <w:t xml:space="preserve"> document to create a draft NPRR and PGRR to incorporate the </w:t>
      </w:r>
      <w:r w:rsidR="00004B8F">
        <w:rPr>
          <w:sz w:val="24"/>
          <w:szCs w:val="24"/>
        </w:rPr>
        <w:t>Planning Charter into the Planning Guides and Protocols.</w:t>
      </w:r>
    </w:p>
    <w:p w:rsidR="00C946BB" w:rsidRPr="00C946BB" w:rsidRDefault="00C946BB" w:rsidP="00C946BB">
      <w:pPr>
        <w:pStyle w:val="ListParagraph"/>
        <w:rPr>
          <w:sz w:val="24"/>
          <w:szCs w:val="24"/>
        </w:rPr>
      </w:pPr>
    </w:p>
    <w:p w:rsidR="00C946BB" w:rsidRDefault="007A28D2" w:rsidP="00C946B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5E0960">
        <w:rPr>
          <w:sz w:val="24"/>
          <w:szCs w:val="24"/>
        </w:rPr>
        <w:t xml:space="preserve">SSWG and DWG provided red line drafts of their procedures </w:t>
      </w:r>
      <w:r w:rsidR="00004B8F">
        <w:rPr>
          <w:sz w:val="24"/>
          <w:szCs w:val="24"/>
        </w:rPr>
        <w:t>on July 7 and 8</w:t>
      </w:r>
      <w:r w:rsidR="00004B8F" w:rsidRPr="00004B8F">
        <w:rPr>
          <w:sz w:val="24"/>
          <w:szCs w:val="24"/>
          <w:vertAlign w:val="superscript"/>
        </w:rPr>
        <w:t>th</w:t>
      </w:r>
      <w:r w:rsidR="00004B8F">
        <w:rPr>
          <w:sz w:val="24"/>
          <w:szCs w:val="24"/>
        </w:rPr>
        <w:t xml:space="preserve"> respectively. </w:t>
      </w:r>
      <w:r w:rsidR="005E0960">
        <w:rPr>
          <w:sz w:val="24"/>
          <w:szCs w:val="24"/>
        </w:rPr>
        <w:t>These drafts will be incorporated into the PGRR format, reviewed by the PLWG and submitted through the Planning Guides Rev</w:t>
      </w:r>
      <w:r w:rsidR="00004B8F">
        <w:rPr>
          <w:sz w:val="24"/>
          <w:szCs w:val="24"/>
        </w:rPr>
        <w:t>i</w:t>
      </w:r>
      <w:r w:rsidR="005E0960">
        <w:rPr>
          <w:sz w:val="24"/>
          <w:szCs w:val="24"/>
        </w:rPr>
        <w:t>sion Process. The SPWG is working on a similar document for their procedures</w:t>
      </w:r>
      <w:r w:rsidR="00004B8F">
        <w:rPr>
          <w:sz w:val="24"/>
          <w:szCs w:val="24"/>
        </w:rPr>
        <w:t xml:space="preserve"> and this will be an agenda item</w:t>
      </w:r>
      <w:r w:rsidR="005E0960">
        <w:rPr>
          <w:sz w:val="24"/>
          <w:szCs w:val="24"/>
        </w:rPr>
        <w:t xml:space="preserve"> at </w:t>
      </w:r>
      <w:r w:rsidR="00004B8F">
        <w:rPr>
          <w:sz w:val="24"/>
          <w:szCs w:val="24"/>
        </w:rPr>
        <w:t>the</w:t>
      </w:r>
      <w:r w:rsidR="005E0960">
        <w:rPr>
          <w:sz w:val="24"/>
          <w:szCs w:val="24"/>
        </w:rPr>
        <w:t xml:space="preserve"> July 22-23</w:t>
      </w:r>
      <w:r w:rsidR="005E0960" w:rsidRPr="005E0960">
        <w:rPr>
          <w:sz w:val="24"/>
          <w:szCs w:val="24"/>
          <w:vertAlign w:val="superscript"/>
        </w:rPr>
        <w:t>rd</w:t>
      </w:r>
      <w:r w:rsidR="005E0960">
        <w:rPr>
          <w:sz w:val="24"/>
          <w:szCs w:val="24"/>
        </w:rPr>
        <w:t xml:space="preserve"> </w:t>
      </w:r>
      <w:r w:rsidR="00004B8F">
        <w:rPr>
          <w:sz w:val="24"/>
          <w:szCs w:val="24"/>
        </w:rPr>
        <w:t xml:space="preserve">SPWG </w:t>
      </w:r>
      <w:r w:rsidR="005E0960">
        <w:rPr>
          <w:sz w:val="24"/>
          <w:szCs w:val="24"/>
        </w:rPr>
        <w:t xml:space="preserve">meeting. </w:t>
      </w:r>
    </w:p>
    <w:p w:rsidR="00C946BB" w:rsidRPr="00C946BB" w:rsidRDefault="00C946BB" w:rsidP="00C946BB">
      <w:pPr>
        <w:pStyle w:val="ListParagraph"/>
        <w:rPr>
          <w:sz w:val="24"/>
          <w:szCs w:val="24"/>
        </w:rPr>
      </w:pPr>
    </w:p>
    <w:p w:rsidR="007A0552" w:rsidRPr="002D3A19" w:rsidRDefault="007A28D2" w:rsidP="005E096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5E0960">
        <w:rPr>
          <w:sz w:val="24"/>
          <w:szCs w:val="24"/>
        </w:rPr>
        <w:t>next PLWG meeting is scheduled for July 22, 2010 at the ERCOT MET Center.</w:t>
      </w:r>
    </w:p>
    <w:sectPr w:rsidR="007A0552" w:rsidRPr="002D3A19" w:rsidSect="00CD27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622BC"/>
    <w:multiLevelType w:val="hybridMultilevel"/>
    <w:tmpl w:val="5F84A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1477"/>
    <w:rsid w:val="00004B8F"/>
    <w:rsid w:val="00047190"/>
    <w:rsid w:val="000C72C7"/>
    <w:rsid w:val="000E5886"/>
    <w:rsid w:val="000F039F"/>
    <w:rsid w:val="001326DC"/>
    <w:rsid w:val="001E24CD"/>
    <w:rsid w:val="001E5646"/>
    <w:rsid w:val="00206C09"/>
    <w:rsid w:val="00270467"/>
    <w:rsid w:val="00283DDC"/>
    <w:rsid w:val="002D3A19"/>
    <w:rsid w:val="00311E34"/>
    <w:rsid w:val="0035287E"/>
    <w:rsid w:val="003865D2"/>
    <w:rsid w:val="003B335C"/>
    <w:rsid w:val="003C203F"/>
    <w:rsid w:val="005E0960"/>
    <w:rsid w:val="0060536C"/>
    <w:rsid w:val="006A09F6"/>
    <w:rsid w:val="006D2583"/>
    <w:rsid w:val="006E0FFA"/>
    <w:rsid w:val="00742C7E"/>
    <w:rsid w:val="007A0552"/>
    <w:rsid w:val="007A28D2"/>
    <w:rsid w:val="007D47EE"/>
    <w:rsid w:val="00842355"/>
    <w:rsid w:val="00904CAB"/>
    <w:rsid w:val="009A5E96"/>
    <w:rsid w:val="009D2404"/>
    <w:rsid w:val="00A10F59"/>
    <w:rsid w:val="00A550D8"/>
    <w:rsid w:val="00AA7008"/>
    <w:rsid w:val="00BC46ED"/>
    <w:rsid w:val="00BC6687"/>
    <w:rsid w:val="00C81EDB"/>
    <w:rsid w:val="00C946BB"/>
    <w:rsid w:val="00CB72C5"/>
    <w:rsid w:val="00CD278B"/>
    <w:rsid w:val="00DF6D27"/>
    <w:rsid w:val="00E448AC"/>
    <w:rsid w:val="00E83B64"/>
    <w:rsid w:val="00F51477"/>
    <w:rsid w:val="00F51E10"/>
    <w:rsid w:val="00FC4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7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4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3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CenterPoint Energy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Kemper CenterPoint Energy</dc:creator>
  <cp:keywords/>
  <dc:description/>
  <cp:lastModifiedBy>Wayne Kemper CenterPoint Energy</cp:lastModifiedBy>
  <cp:revision>5</cp:revision>
  <dcterms:created xsi:type="dcterms:W3CDTF">2010-07-08T20:47:00Z</dcterms:created>
  <dcterms:modified xsi:type="dcterms:W3CDTF">2010-07-08T21:45:00Z</dcterms:modified>
</cp:coreProperties>
</file>