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E874" w14:textId="1700D4A1" w:rsidR="00B94900" w:rsidRDefault="001419CE" w:rsidP="001419CE">
      <w:pPr>
        <w:spacing w:after="30"/>
      </w:pPr>
      <w:r>
        <w:rPr>
          <w:b/>
          <w:bCs/>
          <w:color w:val="000000"/>
          <w:sz w:val="34"/>
          <w:szCs w:val="34"/>
        </w:rPr>
        <w:t xml:space="preserve">ERCOT Batch Zero Process: </w:t>
      </w:r>
      <w:r w:rsidR="00733DE5">
        <w:rPr>
          <w:b/>
          <w:bCs/>
          <w:color w:val="000000"/>
          <w:sz w:val="34"/>
          <w:szCs w:val="34"/>
        </w:rPr>
        <w:t>Section 9.</w:t>
      </w:r>
      <w:r w:rsidR="00B626CA">
        <w:rPr>
          <w:b/>
          <w:bCs/>
          <w:color w:val="000000"/>
          <w:sz w:val="34"/>
          <w:szCs w:val="34"/>
        </w:rPr>
        <w:t>3.1 Provisional C</w:t>
      </w:r>
      <w:r>
        <w:rPr>
          <w:b/>
          <w:bCs/>
          <w:color w:val="000000"/>
          <w:sz w:val="34"/>
          <w:szCs w:val="34"/>
        </w:rPr>
        <w:t xml:space="preserve">lassification Dispute </w:t>
      </w:r>
      <w:r w:rsidR="00EC4630">
        <w:rPr>
          <w:b/>
          <w:bCs/>
          <w:color w:val="000000"/>
          <w:sz w:val="34"/>
          <w:szCs w:val="34"/>
        </w:rPr>
        <w:t>Form</w:t>
      </w:r>
    </w:p>
    <w:tbl>
      <w:tblPr>
        <w:tblW w:w="1008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94900" w14:paraId="7572CF48" w14:textId="77777777">
        <w:tc>
          <w:tcPr>
            <w:tcW w:w="10080" w:type="dxa"/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CA86D3" w14:textId="0B907C0C" w:rsidR="00B94900" w:rsidRPr="00292A7A" w:rsidRDefault="00BF1D43" w:rsidP="008D578A">
            <w:pPr>
              <w:spacing w:after="80"/>
              <w:jc w:val="both"/>
              <w:rPr>
                <w:sz w:val="24"/>
                <w:szCs w:val="24"/>
              </w:rPr>
            </w:pPr>
            <w:r w:rsidRPr="1A97EFEE">
              <w:rPr>
                <w:b/>
                <w:color w:val="000000" w:themeColor="text1"/>
                <w:sz w:val="24"/>
                <w:szCs w:val="24"/>
              </w:rPr>
              <w:t>Purpose</w:t>
            </w:r>
            <w:r w:rsidR="00AE6BA8" w:rsidRPr="1A97EFEE">
              <w:rPr>
                <w:b/>
                <w:color w:val="000000" w:themeColor="text1"/>
                <w:sz w:val="24"/>
                <w:szCs w:val="24"/>
              </w:rPr>
              <w:t>:</w:t>
            </w:r>
            <w:r w:rsidRPr="1A97EFE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ERCOT has </w:t>
            </w:r>
            <w:r w:rsidR="3A1CFEEA" w:rsidRPr="1A97EFEE">
              <w:rPr>
                <w:color w:val="000000" w:themeColor="text1"/>
                <w:sz w:val="24"/>
                <w:szCs w:val="24"/>
              </w:rPr>
              <w:t xml:space="preserve">provisionally </w:t>
            </w:r>
            <w:r w:rsidRPr="1A97EFEE">
              <w:rPr>
                <w:color w:val="000000" w:themeColor="text1"/>
                <w:sz w:val="24"/>
                <w:szCs w:val="24"/>
              </w:rPr>
              <w:t>classified the Large Load below under Planning Guide</w:t>
            </w:r>
            <w:r w:rsidR="00452D4A" w:rsidRPr="1A97EFEE">
              <w:rPr>
                <w:color w:val="000000" w:themeColor="text1"/>
                <w:sz w:val="24"/>
                <w:szCs w:val="24"/>
              </w:rPr>
              <w:t xml:space="preserve"> Section </w:t>
            </w:r>
            <w:r w:rsidRPr="1A97EFEE">
              <w:rPr>
                <w:color w:val="000000" w:themeColor="text1"/>
                <w:sz w:val="24"/>
                <w:szCs w:val="24"/>
              </w:rPr>
              <w:t>9.2.1.2(1)</w:t>
            </w:r>
            <w:r w:rsidR="00A37629" w:rsidRPr="1A97EFEE">
              <w:rPr>
                <w:color w:val="000000" w:themeColor="text1"/>
                <w:sz w:val="24"/>
                <w:szCs w:val="24"/>
              </w:rPr>
              <w:t xml:space="preserve"> rather than</w:t>
            </w:r>
            <w:r w:rsidRPr="1A97EFEE" w:rsidDel="00062BA9">
              <w:rPr>
                <w:color w:val="000000" w:themeColor="text1"/>
                <w:sz w:val="24"/>
                <w:szCs w:val="24"/>
              </w:rPr>
              <w:t xml:space="preserve"> </w:t>
            </w:r>
            <w:r w:rsidRPr="1A97EFEE">
              <w:rPr>
                <w:color w:val="000000" w:themeColor="text1"/>
                <w:sz w:val="24"/>
                <w:szCs w:val="24"/>
              </w:rPr>
              <w:t>the base</w:t>
            </w:r>
            <w:r w:rsidR="00C40809" w:rsidRPr="1A97EFEE">
              <w:rPr>
                <w:color w:val="000000" w:themeColor="text1"/>
                <w:sz w:val="24"/>
                <w:szCs w:val="24"/>
              </w:rPr>
              <w:t xml:space="preserve"> 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load path </w:t>
            </w:r>
            <w:r w:rsidR="00452D4A" w:rsidRPr="1A97EFEE">
              <w:rPr>
                <w:color w:val="000000" w:themeColor="text1"/>
                <w:sz w:val="24"/>
                <w:szCs w:val="24"/>
              </w:rPr>
              <w:t xml:space="preserve">Section </w:t>
            </w:r>
            <w:r w:rsidRPr="1A97EFEE">
              <w:rPr>
                <w:color w:val="000000" w:themeColor="text1"/>
                <w:sz w:val="24"/>
                <w:szCs w:val="24"/>
              </w:rPr>
              <w:t>9.2.1.1</w:t>
            </w:r>
            <w:r w:rsidR="001419CE" w:rsidRPr="1A97EFEE">
              <w:rPr>
                <w:color w:val="000000" w:themeColor="text1"/>
                <w:sz w:val="24"/>
                <w:szCs w:val="24"/>
              </w:rPr>
              <w:t>(1)</w:t>
            </w:r>
            <w:r w:rsidR="00A655DB" w:rsidRPr="1A97EFEE">
              <w:rPr>
                <w:color w:val="000000" w:themeColor="text1"/>
                <w:sz w:val="24"/>
                <w:szCs w:val="24"/>
              </w:rPr>
              <w:t xml:space="preserve"> under which </w:t>
            </w:r>
            <w:r w:rsidR="001A2EEE" w:rsidRPr="1A97EFEE">
              <w:rPr>
                <w:color w:val="000000" w:themeColor="text1"/>
                <w:sz w:val="24"/>
                <w:szCs w:val="24"/>
              </w:rPr>
              <w:t>it was</w:t>
            </w:r>
            <w:r w:rsidR="008A4E3E" w:rsidRPr="1A97EFEE">
              <w:rPr>
                <w:color w:val="000000" w:themeColor="text1"/>
                <w:sz w:val="24"/>
                <w:szCs w:val="24"/>
              </w:rPr>
              <w:t xml:space="preserve"> submitted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. </w:t>
            </w:r>
            <w:r w:rsidR="00452D4A" w:rsidRPr="1A97EFEE">
              <w:rPr>
                <w:color w:val="000000" w:themeColor="text1"/>
                <w:sz w:val="24"/>
                <w:szCs w:val="24"/>
              </w:rPr>
              <w:t xml:space="preserve"> 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Under </w:t>
            </w:r>
            <w:r w:rsidR="00452D4A" w:rsidRPr="1A97EFEE">
              <w:rPr>
                <w:color w:val="000000" w:themeColor="text1"/>
                <w:sz w:val="24"/>
                <w:szCs w:val="24"/>
              </w:rPr>
              <w:t xml:space="preserve">Section 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9.3.1(2)(a)(i), the </w:t>
            </w:r>
            <w:r w:rsidR="008A4E3E" w:rsidRPr="1A97EFEE">
              <w:rPr>
                <w:color w:val="000000" w:themeColor="text1"/>
                <w:sz w:val="24"/>
                <w:szCs w:val="24"/>
              </w:rPr>
              <w:t>Interconnecting Large Load Entity (I</w:t>
            </w:r>
            <w:r w:rsidRPr="1A97EFEE">
              <w:rPr>
                <w:color w:val="000000" w:themeColor="text1"/>
                <w:sz w:val="24"/>
                <w:szCs w:val="24"/>
              </w:rPr>
              <w:t>LLE</w:t>
            </w:r>
            <w:r w:rsidR="008A4E3E" w:rsidRPr="1A97EFEE">
              <w:rPr>
                <w:color w:val="000000" w:themeColor="text1"/>
                <w:sz w:val="24"/>
                <w:szCs w:val="24"/>
              </w:rPr>
              <w:t>)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 may dispute the </w:t>
            </w:r>
            <w:r w:rsidR="00DA40F5" w:rsidRPr="1A97EFEE">
              <w:rPr>
                <w:color w:val="000000" w:themeColor="text1"/>
                <w:sz w:val="24"/>
                <w:szCs w:val="24"/>
              </w:rPr>
              <w:t xml:space="preserve">provisional 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classification if it believes </w:t>
            </w:r>
            <w:r w:rsidR="00BA4149" w:rsidRPr="1A97EFEE">
              <w:rPr>
                <w:color w:val="000000" w:themeColor="text1"/>
                <w:sz w:val="24"/>
                <w:szCs w:val="24"/>
              </w:rPr>
              <w:t xml:space="preserve">ERCOT based </w:t>
            </w:r>
            <w:r w:rsidRPr="1A97EFEE">
              <w:rPr>
                <w:color w:val="000000" w:themeColor="text1"/>
                <w:sz w:val="24"/>
                <w:szCs w:val="24"/>
              </w:rPr>
              <w:t>th</w:t>
            </w:r>
            <w:r w:rsidR="00B727AA">
              <w:rPr>
                <w:color w:val="000000" w:themeColor="text1"/>
                <w:sz w:val="24"/>
                <w:szCs w:val="24"/>
              </w:rPr>
              <w:t>at</w:t>
            </w:r>
            <w:r w:rsidR="004866D6" w:rsidRPr="1A97EFEE">
              <w:rPr>
                <w:color w:val="000000" w:themeColor="text1"/>
                <w:sz w:val="24"/>
                <w:szCs w:val="24"/>
              </w:rPr>
              <w:t xml:space="preserve"> 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classification on incomplete or inaccurate information. </w:t>
            </w:r>
            <w:r w:rsidR="00452D4A" w:rsidRPr="1A97EFEE">
              <w:rPr>
                <w:color w:val="000000" w:themeColor="text1"/>
                <w:sz w:val="24"/>
                <w:szCs w:val="24"/>
              </w:rPr>
              <w:t xml:space="preserve"> </w:t>
            </w:r>
            <w:r w:rsidRPr="1A97EFEE">
              <w:rPr>
                <w:color w:val="000000" w:themeColor="text1"/>
                <w:sz w:val="24"/>
                <w:szCs w:val="24"/>
              </w:rPr>
              <w:t>Th</w:t>
            </w:r>
            <w:r w:rsidR="00E77AC3" w:rsidRPr="1A97EFEE">
              <w:rPr>
                <w:color w:val="000000" w:themeColor="text1"/>
                <w:sz w:val="24"/>
                <w:szCs w:val="24"/>
              </w:rPr>
              <w:t>e ILLE must use th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is </w:t>
            </w:r>
            <w:r w:rsidR="00EC4630" w:rsidRPr="1A97EFEE">
              <w:rPr>
                <w:color w:val="000000" w:themeColor="text1"/>
                <w:sz w:val="24"/>
                <w:szCs w:val="24"/>
              </w:rPr>
              <w:t>form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 </w:t>
            </w:r>
            <w:r w:rsidR="00E77AC3" w:rsidRPr="1A97EFEE">
              <w:rPr>
                <w:color w:val="000000" w:themeColor="text1"/>
                <w:sz w:val="24"/>
                <w:szCs w:val="24"/>
              </w:rPr>
              <w:t xml:space="preserve">to </w:t>
            </w:r>
            <w:r w:rsidRPr="1A97EFEE">
              <w:rPr>
                <w:color w:val="000000" w:themeColor="text1"/>
                <w:sz w:val="24"/>
                <w:szCs w:val="24"/>
              </w:rPr>
              <w:t>establish the basis f</w:t>
            </w:r>
            <w:r w:rsidR="00E77AC3" w:rsidRPr="1A97EFEE">
              <w:rPr>
                <w:color w:val="000000" w:themeColor="text1"/>
                <w:sz w:val="24"/>
                <w:szCs w:val="24"/>
              </w:rPr>
              <w:t>or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 that dispute.</w:t>
            </w:r>
          </w:p>
          <w:p w14:paraId="77A340F0" w14:textId="0136D263" w:rsidR="00B94900" w:rsidRPr="00292A7A" w:rsidRDefault="00BF1D43" w:rsidP="008D578A">
            <w:pPr>
              <w:spacing w:after="80" w:line="259" w:lineRule="auto"/>
              <w:jc w:val="both"/>
              <w:rPr>
                <w:sz w:val="24"/>
                <w:szCs w:val="24"/>
              </w:rPr>
            </w:pPr>
            <w:r w:rsidRPr="1A97EFEE">
              <w:rPr>
                <w:b/>
                <w:color w:val="000000" w:themeColor="text1"/>
                <w:sz w:val="24"/>
                <w:szCs w:val="24"/>
              </w:rPr>
              <w:t xml:space="preserve">Who completes </w:t>
            </w:r>
            <w:r w:rsidR="00CA2BC9" w:rsidRPr="1A97EFEE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9228D1" w:rsidRPr="1A97EFEE">
              <w:rPr>
                <w:b/>
                <w:color w:val="000000" w:themeColor="text1"/>
                <w:sz w:val="24"/>
                <w:szCs w:val="24"/>
              </w:rPr>
              <w:t>is</w:t>
            </w:r>
            <w:r w:rsidRPr="1A97EFE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1FFB" w:rsidRPr="1A97EFEE">
              <w:rPr>
                <w:b/>
                <w:color w:val="000000" w:themeColor="text1"/>
                <w:sz w:val="24"/>
                <w:szCs w:val="24"/>
              </w:rPr>
              <w:t>form</w:t>
            </w:r>
            <w:r w:rsidR="00E77AC3" w:rsidRPr="1A97EFEE">
              <w:rPr>
                <w:b/>
                <w:color w:val="000000" w:themeColor="text1"/>
                <w:sz w:val="24"/>
                <w:szCs w:val="24"/>
              </w:rPr>
              <w:t>:</w:t>
            </w:r>
            <w:r w:rsidRPr="1A97EFE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32A5" w:rsidRPr="1A97EFE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1A97EFEE">
              <w:rPr>
                <w:color w:val="000000" w:themeColor="text1"/>
                <w:sz w:val="24"/>
                <w:szCs w:val="24"/>
              </w:rPr>
              <w:t>The ILLE completes Sections 1–</w:t>
            </w:r>
            <w:r w:rsidR="001976D2" w:rsidRPr="1A97EFEE">
              <w:rPr>
                <w:color w:val="000000" w:themeColor="text1"/>
                <w:sz w:val="24"/>
                <w:szCs w:val="24"/>
              </w:rPr>
              <w:t>3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 and returns this form to its Interconnecting T</w:t>
            </w:r>
            <w:r w:rsidR="00C44615" w:rsidRPr="1A97EFEE">
              <w:rPr>
                <w:color w:val="000000" w:themeColor="text1"/>
                <w:sz w:val="24"/>
                <w:szCs w:val="24"/>
              </w:rPr>
              <w:t>ransmission Service Provider or Distribution Service Provider (</w:t>
            </w:r>
            <w:r w:rsidR="2183F1F3" w:rsidRPr="1A97EFEE">
              <w:rPr>
                <w:color w:val="000000" w:themeColor="text1"/>
                <w:sz w:val="24"/>
                <w:szCs w:val="24"/>
              </w:rPr>
              <w:t>Responsible TSP/DSP</w:t>
            </w:r>
            <w:r w:rsidR="008B2B8F" w:rsidRPr="1A97EFEE">
              <w:rPr>
                <w:color w:val="000000" w:themeColor="text1"/>
                <w:sz w:val="24"/>
                <w:szCs w:val="24"/>
              </w:rPr>
              <w:t>)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, which may add </w:t>
            </w:r>
            <w:r w:rsidR="2FBAADC8" w:rsidRPr="1A97EFEE">
              <w:rPr>
                <w:color w:val="000000" w:themeColor="text1"/>
                <w:sz w:val="24"/>
                <w:szCs w:val="24"/>
              </w:rPr>
              <w:t xml:space="preserve">supporting information in </w:t>
            </w:r>
            <w:r w:rsidRPr="1A97EFEE">
              <w:rPr>
                <w:color w:val="000000" w:themeColor="text1"/>
                <w:sz w:val="24"/>
                <w:szCs w:val="24"/>
              </w:rPr>
              <w:t xml:space="preserve">Section </w:t>
            </w:r>
            <w:r w:rsidR="01AE7BA9" w:rsidRPr="1A97EFEE">
              <w:rPr>
                <w:color w:val="000000" w:themeColor="text1"/>
                <w:sz w:val="24"/>
                <w:szCs w:val="24"/>
              </w:rPr>
              <w:t>4</w:t>
            </w:r>
            <w:r w:rsidR="008B2B8F" w:rsidRPr="1A97EFEE">
              <w:rPr>
                <w:color w:val="000000" w:themeColor="text1"/>
                <w:sz w:val="24"/>
                <w:szCs w:val="24"/>
              </w:rPr>
              <w:t xml:space="preserve">.  The </w:t>
            </w:r>
            <w:r w:rsidR="3877E17B" w:rsidRPr="1A97EFEE">
              <w:rPr>
                <w:color w:val="000000" w:themeColor="text1"/>
                <w:sz w:val="24"/>
                <w:szCs w:val="24"/>
              </w:rPr>
              <w:t>Responsible TSP/DSP</w:t>
            </w:r>
            <w:r w:rsidR="008B2B8F" w:rsidRPr="1A97EFEE">
              <w:rPr>
                <w:color w:val="000000" w:themeColor="text1"/>
                <w:sz w:val="24"/>
                <w:szCs w:val="24"/>
              </w:rPr>
              <w:t xml:space="preserve"> must email</w:t>
            </w:r>
            <w:r w:rsidR="00665F17" w:rsidRPr="1A97EFEE">
              <w:rPr>
                <w:color w:val="000000" w:themeColor="text1"/>
                <w:sz w:val="24"/>
                <w:szCs w:val="24"/>
              </w:rPr>
              <w:t xml:space="preserve"> </w:t>
            </w:r>
            <w:r w:rsidRPr="1A97EFEE">
              <w:rPr>
                <w:color w:val="000000" w:themeColor="text1"/>
                <w:sz w:val="24"/>
                <w:szCs w:val="24"/>
              </w:rPr>
              <w:t>the form to ERCOT</w:t>
            </w:r>
            <w:r w:rsidR="00CC61ED" w:rsidRPr="1A97EFEE">
              <w:rPr>
                <w:color w:val="000000" w:themeColor="text1"/>
                <w:sz w:val="24"/>
                <w:szCs w:val="24"/>
              </w:rPr>
              <w:t xml:space="preserve"> at </w:t>
            </w:r>
            <w:hyperlink r:id="rId11" w:history="1">
              <w:r w:rsidR="002E338C" w:rsidRPr="1A97EFEE">
                <w:rPr>
                  <w:rStyle w:val="Hyperlink"/>
                  <w:sz w:val="24"/>
                  <w:szCs w:val="24"/>
                </w:rPr>
                <w:t>BZReclassification@ercot.com</w:t>
              </w:r>
            </w:hyperlink>
            <w:r w:rsidR="00831670">
              <w:t xml:space="preserve"> </w:t>
            </w:r>
            <w:r w:rsidR="00831670" w:rsidRPr="00831670">
              <w:rPr>
                <w:color w:val="000000" w:themeColor="text1"/>
                <w:sz w:val="24"/>
                <w:szCs w:val="24"/>
              </w:rPr>
              <w:t>no later than 5</w:t>
            </w:r>
            <w:r w:rsidR="00D94C2A">
              <w:rPr>
                <w:color w:val="000000" w:themeColor="text1"/>
                <w:sz w:val="24"/>
                <w:szCs w:val="24"/>
              </w:rPr>
              <w:t>:00</w:t>
            </w:r>
            <w:r w:rsidR="00831670" w:rsidRPr="00831670">
              <w:rPr>
                <w:color w:val="000000" w:themeColor="text1"/>
                <w:sz w:val="24"/>
                <w:szCs w:val="24"/>
              </w:rPr>
              <w:t xml:space="preserve"> p.m. C</w:t>
            </w:r>
            <w:r w:rsidR="00D94C2A">
              <w:rPr>
                <w:color w:val="000000" w:themeColor="text1"/>
                <w:sz w:val="24"/>
                <w:szCs w:val="24"/>
              </w:rPr>
              <w:t>T</w:t>
            </w:r>
            <w:r w:rsidR="007828FA">
              <w:rPr>
                <w:color w:val="000000" w:themeColor="text1"/>
                <w:sz w:val="24"/>
                <w:szCs w:val="24"/>
              </w:rPr>
              <w:t xml:space="preserve"> </w:t>
            </w:r>
            <w:r w:rsidR="00E5117A">
              <w:rPr>
                <w:color w:val="000000" w:themeColor="text1"/>
                <w:sz w:val="24"/>
                <w:szCs w:val="24"/>
              </w:rPr>
              <w:t>o</w:t>
            </w:r>
            <w:r w:rsidR="00E5117A" w:rsidRPr="00E5117A">
              <w:rPr>
                <w:color w:val="000000" w:themeColor="text1"/>
                <w:sz w:val="24"/>
                <w:szCs w:val="24"/>
              </w:rPr>
              <w:t>n the due date specified in Section 9.3.1(2)(a)(i)–(iii) of the Planning Guide</w:t>
            </w:r>
            <w:r w:rsidR="00831670" w:rsidRPr="00831670">
              <w:rPr>
                <w:color w:val="000000" w:themeColor="text1"/>
                <w:sz w:val="24"/>
                <w:szCs w:val="24"/>
              </w:rPr>
              <w:t>.</w:t>
            </w:r>
          </w:p>
          <w:p w14:paraId="2E9961E4" w14:textId="4175D47E" w:rsidR="00800364" w:rsidRDefault="00BF1D43" w:rsidP="00C211A7">
            <w:pPr>
              <w:spacing w:after="1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1A97EFEE">
              <w:rPr>
                <w:b/>
                <w:color w:val="000000" w:themeColor="text1"/>
                <w:sz w:val="24"/>
                <w:szCs w:val="24"/>
              </w:rPr>
              <w:t>Deadline</w:t>
            </w:r>
            <w:r w:rsidR="002E338C" w:rsidRPr="1A97EFEE">
              <w:rPr>
                <w:b/>
                <w:color w:val="000000" w:themeColor="text1"/>
                <w:sz w:val="24"/>
                <w:szCs w:val="24"/>
              </w:rPr>
              <w:t>:</w:t>
            </w:r>
            <w:r w:rsidRPr="1A97EFE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31B1A" w:rsidRPr="00BC7279">
              <w:rPr>
                <w:bCs/>
                <w:color w:val="000000" w:themeColor="text1"/>
                <w:sz w:val="24"/>
                <w:szCs w:val="24"/>
                <w:u w:val="single"/>
              </w:rPr>
              <w:t>Please r</w:t>
            </w:r>
            <w:r w:rsidR="007C7ECD" w:rsidRPr="00BC7279">
              <w:rPr>
                <w:bCs/>
                <w:color w:val="000000" w:themeColor="text1"/>
                <w:sz w:val="24"/>
                <w:szCs w:val="24"/>
                <w:u w:val="single"/>
              </w:rPr>
              <w:t>eview t</w:t>
            </w:r>
            <w:r w:rsidR="002B78DA" w:rsidRPr="00BC7279">
              <w:rPr>
                <w:bCs/>
                <w:color w:val="000000" w:themeColor="text1"/>
                <w:sz w:val="24"/>
                <w:szCs w:val="24"/>
                <w:u w:val="single"/>
              </w:rPr>
              <w:t xml:space="preserve">he </w:t>
            </w:r>
            <w:r w:rsidR="00536CD4">
              <w:rPr>
                <w:bCs/>
                <w:color w:val="000000" w:themeColor="text1"/>
                <w:sz w:val="24"/>
                <w:szCs w:val="24"/>
                <w:u w:val="single"/>
              </w:rPr>
              <w:t xml:space="preserve">applicable </w:t>
            </w:r>
            <w:r w:rsidR="008E5849" w:rsidRPr="00BC7279">
              <w:rPr>
                <w:bCs/>
                <w:color w:val="000000" w:themeColor="text1"/>
                <w:sz w:val="24"/>
                <w:szCs w:val="24"/>
                <w:u w:val="single"/>
              </w:rPr>
              <w:t xml:space="preserve">deadlines </w:t>
            </w:r>
            <w:r w:rsidR="008D671A" w:rsidRPr="00BC7279">
              <w:rPr>
                <w:bCs/>
                <w:color w:val="000000" w:themeColor="text1"/>
                <w:sz w:val="24"/>
                <w:szCs w:val="24"/>
                <w:u w:val="single"/>
              </w:rPr>
              <w:t xml:space="preserve">in </w:t>
            </w:r>
            <w:r w:rsidR="00770AB7" w:rsidRPr="00BC7279">
              <w:rPr>
                <w:bCs/>
                <w:color w:val="000000" w:themeColor="text1"/>
                <w:sz w:val="24"/>
                <w:szCs w:val="24"/>
                <w:u w:val="single"/>
              </w:rPr>
              <w:t>Planning Guide Section 9.3.1(</w:t>
            </w:r>
            <w:r w:rsidR="008D671A" w:rsidRPr="00BC7279">
              <w:rPr>
                <w:bCs/>
                <w:color w:val="000000" w:themeColor="text1"/>
                <w:sz w:val="24"/>
                <w:szCs w:val="24"/>
                <w:u w:val="single"/>
              </w:rPr>
              <w:t>2)(a)(i)</w:t>
            </w:r>
            <w:r w:rsidR="00BC7279" w:rsidRPr="00800364">
              <w:rPr>
                <w:bCs/>
                <w:color w:val="000000" w:themeColor="text1"/>
                <w:sz w:val="24"/>
                <w:szCs w:val="24"/>
              </w:rPr>
              <w:t>.</w:t>
            </w:r>
            <w:r w:rsidR="00A032A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3756">
              <w:rPr>
                <w:bCs/>
                <w:color w:val="000000" w:themeColor="text1"/>
                <w:sz w:val="24"/>
                <w:szCs w:val="24"/>
              </w:rPr>
              <w:t xml:space="preserve">The </w:t>
            </w:r>
            <w:r w:rsidR="00964FB3">
              <w:rPr>
                <w:bCs/>
                <w:color w:val="000000" w:themeColor="text1"/>
                <w:sz w:val="24"/>
                <w:szCs w:val="24"/>
              </w:rPr>
              <w:t>chronological</w:t>
            </w:r>
            <w:r w:rsidR="00276711">
              <w:rPr>
                <w:bCs/>
                <w:color w:val="000000" w:themeColor="text1"/>
                <w:sz w:val="24"/>
                <w:szCs w:val="24"/>
              </w:rPr>
              <w:t>ly</w:t>
            </w:r>
            <w:r w:rsidR="008F17E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6711">
              <w:rPr>
                <w:bCs/>
                <w:color w:val="000000" w:themeColor="text1"/>
                <w:sz w:val="24"/>
                <w:szCs w:val="24"/>
              </w:rPr>
              <w:t>dependent</w:t>
            </w:r>
            <w:r w:rsidR="00964FB3">
              <w:rPr>
                <w:bCs/>
                <w:color w:val="000000" w:themeColor="text1"/>
                <w:sz w:val="24"/>
                <w:szCs w:val="24"/>
              </w:rPr>
              <w:t xml:space="preserve"> deadlines</w:t>
            </w:r>
            <w:r w:rsidR="00AB0F5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6711">
              <w:rPr>
                <w:bCs/>
                <w:color w:val="000000" w:themeColor="text1"/>
                <w:sz w:val="24"/>
                <w:szCs w:val="24"/>
              </w:rPr>
              <w:t>are</w:t>
            </w:r>
            <w:r w:rsidR="00AB0F58">
              <w:rPr>
                <w:bCs/>
                <w:color w:val="000000" w:themeColor="text1"/>
                <w:sz w:val="24"/>
                <w:szCs w:val="24"/>
              </w:rPr>
              <w:t xml:space="preserve"> illustrated below</w:t>
            </w:r>
            <w:r w:rsidR="00800364">
              <w:rPr>
                <w:bCs/>
                <w:color w:val="000000" w:themeColor="text1"/>
                <w:sz w:val="24"/>
                <w:szCs w:val="24"/>
              </w:rPr>
              <w:t>:</w:t>
            </w:r>
          </w:p>
          <w:p w14:paraId="13F81B79" w14:textId="06CB592D" w:rsidR="006F0F3B" w:rsidRPr="006F0F3B" w:rsidRDefault="00AB0F58" w:rsidP="008D578A">
            <w:pPr>
              <w:pStyle w:val="ListParagraph"/>
              <w:numPr>
                <w:ilvl w:val="0"/>
                <w:numId w:val="2"/>
              </w:numPr>
              <w:spacing w:after="120"/>
              <w:ind w:right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ERCOT notifies </w:t>
            </w:r>
            <w:r w:rsidR="00EC2EDF">
              <w:rPr>
                <w:bCs/>
                <w:color w:val="000000" w:themeColor="text1"/>
                <w:sz w:val="24"/>
                <w:szCs w:val="24"/>
              </w:rPr>
              <w:t xml:space="preserve">the </w:t>
            </w:r>
            <w:r>
              <w:rPr>
                <w:bCs/>
                <w:color w:val="000000" w:themeColor="text1"/>
                <w:sz w:val="24"/>
                <w:szCs w:val="24"/>
              </w:rPr>
              <w:t>Responsible TSP/DSP of the provisional classification</w:t>
            </w:r>
            <w:r w:rsidR="002038CD"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14:paraId="6A04B347" w14:textId="40D72DA1" w:rsidR="0022411F" w:rsidRPr="0022411F" w:rsidRDefault="00EC2EDF" w:rsidP="008D578A">
            <w:pPr>
              <w:pStyle w:val="ListParagraph"/>
              <w:numPr>
                <w:ilvl w:val="0"/>
                <w:numId w:val="2"/>
              </w:numPr>
              <w:spacing w:after="120"/>
              <w:ind w:right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The </w:t>
            </w:r>
            <w:r w:rsidR="00182808" w:rsidRPr="00323756">
              <w:rPr>
                <w:bCs/>
                <w:color w:val="000000" w:themeColor="text1"/>
                <w:sz w:val="24"/>
                <w:szCs w:val="24"/>
              </w:rPr>
              <w:t xml:space="preserve">Responsible TSP/DSP shall </w:t>
            </w:r>
            <w:r w:rsidR="00A503D2" w:rsidRPr="00323756">
              <w:rPr>
                <w:bCs/>
                <w:color w:val="000000" w:themeColor="text1"/>
                <w:sz w:val="24"/>
                <w:szCs w:val="24"/>
              </w:rPr>
              <w:t xml:space="preserve">notify the ILLE </w:t>
            </w:r>
            <w:r w:rsidR="005214BB" w:rsidRPr="00323756">
              <w:rPr>
                <w:bCs/>
                <w:color w:val="000000" w:themeColor="text1"/>
                <w:sz w:val="24"/>
                <w:szCs w:val="24"/>
              </w:rPr>
              <w:t xml:space="preserve">within </w:t>
            </w:r>
            <w:r w:rsidR="0047174A" w:rsidRPr="00323756">
              <w:rPr>
                <w:bCs/>
                <w:color w:val="000000" w:themeColor="text1"/>
                <w:sz w:val="24"/>
                <w:szCs w:val="24"/>
              </w:rPr>
              <w:t xml:space="preserve">two Business </w:t>
            </w:r>
            <w:r w:rsidR="003E08E7">
              <w:rPr>
                <w:bCs/>
                <w:color w:val="000000" w:themeColor="text1"/>
                <w:sz w:val="24"/>
                <w:szCs w:val="24"/>
              </w:rPr>
              <w:t>D</w:t>
            </w:r>
            <w:r w:rsidR="00E91A06">
              <w:rPr>
                <w:bCs/>
                <w:color w:val="000000" w:themeColor="text1"/>
                <w:sz w:val="24"/>
                <w:szCs w:val="24"/>
              </w:rPr>
              <w:t>ays of</w:t>
            </w:r>
            <w:r w:rsidR="00611C05" w:rsidRPr="00323756">
              <w:rPr>
                <w:bCs/>
                <w:color w:val="000000" w:themeColor="text1"/>
                <w:sz w:val="24"/>
                <w:szCs w:val="24"/>
              </w:rPr>
              <w:t xml:space="preserve"> receipt of ERCOT’s </w:t>
            </w:r>
            <w:r w:rsidR="00E91A06">
              <w:rPr>
                <w:bCs/>
                <w:color w:val="000000" w:themeColor="text1"/>
                <w:sz w:val="24"/>
                <w:szCs w:val="24"/>
              </w:rPr>
              <w:t>notice</w:t>
            </w:r>
            <w:r w:rsidR="002038CD"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14:paraId="3779D4B3" w14:textId="63ABBCB0" w:rsidR="002038CD" w:rsidRPr="002038CD" w:rsidRDefault="00787581" w:rsidP="008D578A">
            <w:pPr>
              <w:pStyle w:val="ListParagraph"/>
              <w:numPr>
                <w:ilvl w:val="0"/>
                <w:numId w:val="2"/>
              </w:numPr>
              <w:spacing w:after="120"/>
              <w:ind w:right="720"/>
              <w:jc w:val="both"/>
              <w:rPr>
                <w:color w:val="000000" w:themeColor="text1"/>
                <w:sz w:val="24"/>
                <w:szCs w:val="24"/>
              </w:rPr>
            </w:pPr>
            <w:r w:rsidRPr="00323756">
              <w:rPr>
                <w:bCs/>
                <w:color w:val="000000" w:themeColor="text1"/>
                <w:sz w:val="24"/>
                <w:szCs w:val="24"/>
              </w:rPr>
              <w:t xml:space="preserve">To initiate </w:t>
            </w:r>
            <w:r w:rsidR="002038CD">
              <w:rPr>
                <w:bCs/>
                <w:color w:val="000000" w:themeColor="text1"/>
                <w:sz w:val="24"/>
                <w:szCs w:val="24"/>
              </w:rPr>
              <w:t>a</w:t>
            </w:r>
            <w:r w:rsidRPr="00323756">
              <w:rPr>
                <w:bCs/>
                <w:color w:val="000000" w:themeColor="text1"/>
                <w:sz w:val="24"/>
                <w:szCs w:val="24"/>
              </w:rPr>
              <w:t xml:space="preserve"> dispute</w:t>
            </w:r>
            <w:r w:rsidR="002038CD">
              <w:rPr>
                <w:bCs/>
                <w:color w:val="000000" w:themeColor="text1"/>
                <w:sz w:val="24"/>
                <w:szCs w:val="24"/>
              </w:rPr>
              <w:t>:</w:t>
            </w:r>
          </w:p>
          <w:p w14:paraId="08A97CED" w14:textId="25446726" w:rsidR="008227AE" w:rsidRDefault="00BF1D43" w:rsidP="008D578A">
            <w:pPr>
              <w:pStyle w:val="ListParagraph"/>
              <w:numPr>
                <w:ilvl w:val="1"/>
                <w:numId w:val="2"/>
              </w:numPr>
              <w:spacing w:after="120"/>
              <w:ind w:right="720"/>
              <w:jc w:val="both"/>
              <w:rPr>
                <w:color w:val="000000" w:themeColor="text1"/>
                <w:sz w:val="24"/>
                <w:szCs w:val="24"/>
              </w:rPr>
            </w:pPr>
            <w:r w:rsidRPr="00323756">
              <w:rPr>
                <w:bCs/>
                <w:color w:val="000000" w:themeColor="text1"/>
                <w:sz w:val="24"/>
                <w:szCs w:val="24"/>
              </w:rPr>
              <w:t xml:space="preserve">ILLE must </w:t>
            </w:r>
            <w:r w:rsidR="005C0BD8" w:rsidRPr="00323756">
              <w:rPr>
                <w:bCs/>
                <w:color w:val="000000" w:themeColor="text1"/>
                <w:sz w:val="24"/>
                <w:szCs w:val="24"/>
              </w:rPr>
              <w:t xml:space="preserve">complete and </w:t>
            </w:r>
            <w:r w:rsidR="002E338C" w:rsidRPr="00323756">
              <w:rPr>
                <w:bCs/>
                <w:color w:val="000000" w:themeColor="text1"/>
                <w:sz w:val="24"/>
                <w:szCs w:val="24"/>
              </w:rPr>
              <w:t xml:space="preserve">submit </w:t>
            </w:r>
            <w:r w:rsidRPr="00323756">
              <w:rPr>
                <w:bCs/>
                <w:color w:val="000000" w:themeColor="text1"/>
                <w:sz w:val="24"/>
                <w:szCs w:val="24"/>
              </w:rPr>
              <w:t>th</w:t>
            </w:r>
            <w:r w:rsidR="00017EEA" w:rsidRPr="00323756">
              <w:rPr>
                <w:bCs/>
                <w:color w:val="000000" w:themeColor="text1"/>
                <w:sz w:val="24"/>
                <w:szCs w:val="24"/>
              </w:rPr>
              <w:t>is</w:t>
            </w:r>
            <w:r w:rsidR="0016423B" w:rsidRPr="0032375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6423B" w:rsidRPr="00440E5F">
              <w:rPr>
                <w:bCs/>
                <w:color w:val="000000" w:themeColor="text1"/>
                <w:sz w:val="24"/>
                <w:szCs w:val="24"/>
              </w:rPr>
              <w:t>form</w:t>
            </w:r>
            <w:r w:rsidRPr="00440E5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6423B" w:rsidRPr="00440E5F">
              <w:rPr>
                <w:bCs/>
                <w:color w:val="000000" w:themeColor="text1"/>
                <w:sz w:val="24"/>
                <w:szCs w:val="24"/>
              </w:rPr>
              <w:t>to</w:t>
            </w:r>
            <w:r w:rsidRPr="00440E5F" w:rsidDel="000A38D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40E5F">
              <w:rPr>
                <w:bCs/>
                <w:color w:val="000000" w:themeColor="text1"/>
                <w:sz w:val="24"/>
                <w:szCs w:val="24"/>
              </w:rPr>
              <w:t>the</w:t>
            </w:r>
            <w:r w:rsidR="00A032A5" w:rsidRPr="00440E5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4BDCC091" w:rsidRPr="00440E5F">
              <w:rPr>
                <w:bCs/>
                <w:color w:val="000000" w:themeColor="text1"/>
                <w:sz w:val="24"/>
                <w:szCs w:val="24"/>
              </w:rPr>
              <w:t>Responsible TSP/DSP</w:t>
            </w:r>
            <w:r w:rsidRPr="00440E5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A0C6A">
              <w:rPr>
                <w:color w:val="000000" w:themeColor="text1"/>
                <w:sz w:val="24"/>
                <w:szCs w:val="24"/>
              </w:rPr>
              <w:t>no later than</w:t>
            </w:r>
            <w:r w:rsidRPr="00440E5F">
              <w:rPr>
                <w:bCs/>
                <w:color w:val="000000" w:themeColor="text1"/>
                <w:sz w:val="24"/>
                <w:szCs w:val="24"/>
              </w:rPr>
              <w:t xml:space="preserve"> three Business Days </w:t>
            </w:r>
            <w:r w:rsidR="00792B00">
              <w:rPr>
                <w:color w:val="000000" w:themeColor="text1"/>
                <w:sz w:val="24"/>
                <w:szCs w:val="24"/>
              </w:rPr>
              <w:t>after</w:t>
            </w:r>
            <w:r w:rsidRPr="00440E5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032A5" w:rsidRPr="00440E5F">
              <w:rPr>
                <w:bCs/>
                <w:color w:val="000000" w:themeColor="text1"/>
                <w:sz w:val="24"/>
                <w:szCs w:val="24"/>
              </w:rPr>
              <w:t xml:space="preserve">receiving </w:t>
            </w:r>
            <w:r w:rsidRPr="00440E5F">
              <w:rPr>
                <w:bCs/>
                <w:color w:val="000000" w:themeColor="text1"/>
                <w:sz w:val="24"/>
                <w:szCs w:val="24"/>
              </w:rPr>
              <w:t>notice</w:t>
            </w:r>
            <w:r w:rsidR="00A032A5" w:rsidRPr="00440E5F">
              <w:rPr>
                <w:bCs/>
                <w:color w:val="000000" w:themeColor="text1"/>
                <w:sz w:val="24"/>
                <w:szCs w:val="24"/>
              </w:rPr>
              <w:t xml:space="preserve"> from</w:t>
            </w:r>
            <w:r w:rsidR="00B574AD">
              <w:rPr>
                <w:bCs/>
                <w:color w:val="000000" w:themeColor="text1"/>
                <w:sz w:val="24"/>
                <w:szCs w:val="24"/>
              </w:rPr>
              <w:t xml:space="preserve"> the</w:t>
            </w:r>
            <w:r w:rsidR="00A032A5" w:rsidRPr="00440E5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23C9C98" w:rsidRPr="00440E5F">
              <w:rPr>
                <w:bCs/>
                <w:color w:val="000000" w:themeColor="text1"/>
                <w:sz w:val="24"/>
                <w:szCs w:val="24"/>
              </w:rPr>
              <w:t>Responsible TSP/DSP</w:t>
            </w:r>
            <w:r w:rsidR="008227AE">
              <w:rPr>
                <w:color w:val="000000" w:themeColor="text1"/>
                <w:sz w:val="24"/>
                <w:szCs w:val="24"/>
              </w:rPr>
              <w:t>;</w:t>
            </w:r>
            <w:r w:rsidR="002038CD">
              <w:rPr>
                <w:color w:val="000000" w:themeColor="text1"/>
                <w:sz w:val="24"/>
                <w:szCs w:val="24"/>
              </w:rPr>
              <w:t xml:space="preserve"> </w:t>
            </w:r>
            <w:r w:rsidR="001D796C">
              <w:rPr>
                <w:bCs/>
                <w:color w:val="000000" w:themeColor="text1"/>
                <w:sz w:val="24"/>
                <w:szCs w:val="24"/>
              </w:rPr>
              <w:t>and</w:t>
            </w:r>
          </w:p>
          <w:p w14:paraId="2EA59CCE" w14:textId="4FA3CDA0" w:rsidR="002038CD" w:rsidRDefault="002F0F57" w:rsidP="008D578A">
            <w:pPr>
              <w:pStyle w:val="ListParagraph"/>
              <w:numPr>
                <w:ilvl w:val="1"/>
                <w:numId w:val="2"/>
              </w:numPr>
              <w:spacing w:after="120"/>
              <w:ind w:right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The </w:t>
            </w:r>
            <w:r w:rsidR="002038CD">
              <w:rPr>
                <w:color w:val="000000" w:themeColor="text1"/>
                <w:sz w:val="24"/>
                <w:szCs w:val="24"/>
              </w:rPr>
              <w:t xml:space="preserve">Responsible TSP/DSP must </w:t>
            </w:r>
            <w:r w:rsidR="007E3D1D">
              <w:rPr>
                <w:color w:val="000000" w:themeColor="text1"/>
                <w:sz w:val="24"/>
                <w:szCs w:val="24"/>
              </w:rPr>
              <w:t>submit the completed form to ERCOT</w:t>
            </w:r>
            <w:r w:rsidR="00840211">
              <w:rPr>
                <w:color w:val="000000" w:themeColor="text1"/>
                <w:sz w:val="24"/>
                <w:szCs w:val="24"/>
              </w:rPr>
              <w:t xml:space="preserve"> by the</w:t>
            </w:r>
            <w:r w:rsidR="004115DA">
              <w:rPr>
                <w:color w:val="000000" w:themeColor="text1"/>
                <w:sz w:val="24"/>
                <w:szCs w:val="24"/>
              </w:rPr>
              <w:t xml:space="preserve"> deadline </w:t>
            </w:r>
            <w:r w:rsidR="00840211">
              <w:rPr>
                <w:color w:val="000000" w:themeColor="text1"/>
                <w:sz w:val="24"/>
                <w:szCs w:val="24"/>
              </w:rPr>
              <w:t>a</w:t>
            </w:r>
            <w:r w:rsidR="00CD66CC">
              <w:rPr>
                <w:color w:val="000000" w:themeColor="text1"/>
                <w:sz w:val="24"/>
                <w:szCs w:val="24"/>
              </w:rPr>
              <w:t>bove (</w:t>
            </w:r>
            <w:r w:rsidR="0003660F">
              <w:rPr>
                <w:color w:val="000000" w:themeColor="text1"/>
                <w:sz w:val="24"/>
                <w:szCs w:val="24"/>
              </w:rPr>
              <w:t xml:space="preserve">i.e., </w:t>
            </w:r>
            <w:r w:rsidR="00A55E6A">
              <w:rPr>
                <w:color w:val="000000" w:themeColor="text1"/>
                <w:sz w:val="24"/>
                <w:szCs w:val="24"/>
              </w:rPr>
              <w:t xml:space="preserve">no later than three Business Days after </w:t>
            </w:r>
            <w:r w:rsidR="001817E1">
              <w:rPr>
                <w:color w:val="000000" w:themeColor="text1"/>
                <w:sz w:val="24"/>
                <w:szCs w:val="24"/>
              </w:rPr>
              <w:t xml:space="preserve">the </w:t>
            </w:r>
            <w:r w:rsidR="00A55E6A">
              <w:rPr>
                <w:color w:val="000000" w:themeColor="text1"/>
                <w:sz w:val="24"/>
                <w:szCs w:val="24"/>
              </w:rPr>
              <w:t>ILLE</w:t>
            </w:r>
            <w:r w:rsidR="00CF5405">
              <w:rPr>
                <w:color w:val="000000" w:themeColor="text1"/>
                <w:sz w:val="24"/>
                <w:szCs w:val="24"/>
              </w:rPr>
              <w:t>’s</w:t>
            </w:r>
            <w:r w:rsidR="00A55E6A">
              <w:rPr>
                <w:color w:val="000000" w:themeColor="text1"/>
                <w:sz w:val="24"/>
                <w:szCs w:val="24"/>
              </w:rPr>
              <w:t xml:space="preserve"> </w:t>
            </w:r>
            <w:r w:rsidR="00CF5405">
              <w:rPr>
                <w:color w:val="000000" w:themeColor="text1"/>
                <w:sz w:val="24"/>
                <w:szCs w:val="24"/>
              </w:rPr>
              <w:t>receipt of notice</w:t>
            </w:r>
            <w:r w:rsidR="00CD66CC">
              <w:rPr>
                <w:color w:val="000000" w:themeColor="text1"/>
                <w:sz w:val="24"/>
                <w:szCs w:val="24"/>
              </w:rPr>
              <w:t>)</w:t>
            </w:r>
            <w:r w:rsidR="00A55E6A">
              <w:rPr>
                <w:color w:val="000000" w:themeColor="text1"/>
                <w:sz w:val="24"/>
                <w:szCs w:val="24"/>
              </w:rPr>
              <w:t>.</w:t>
            </w:r>
            <w:r w:rsidR="004115D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CFF33CB" w14:textId="528B0356" w:rsidR="00B94900" w:rsidRDefault="0015333B" w:rsidP="008D578A">
            <w:pPr>
              <w:pStyle w:val="ListParagraph"/>
              <w:numPr>
                <w:ilvl w:val="0"/>
                <w:numId w:val="2"/>
              </w:numPr>
              <w:spacing w:after="120"/>
              <w:ind w:right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ERCOT</w:t>
            </w:r>
            <w:r w:rsidR="00417C9C">
              <w:rPr>
                <w:color w:val="000000" w:themeColor="text1"/>
                <w:sz w:val="24"/>
                <w:szCs w:val="24"/>
              </w:rPr>
              <w:t>, the ILLE, and the Responsible TSP/DSP</w:t>
            </w:r>
            <w:r w:rsidR="00D45F48">
              <w:rPr>
                <w:color w:val="000000" w:themeColor="text1"/>
                <w:sz w:val="24"/>
                <w:szCs w:val="24"/>
              </w:rPr>
              <w:t xml:space="preserve"> shall attempt to resolve </w:t>
            </w:r>
            <w:r w:rsidR="00CF5405">
              <w:rPr>
                <w:color w:val="000000" w:themeColor="text1"/>
                <w:sz w:val="24"/>
                <w:szCs w:val="24"/>
              </w:rPr>
              <w:t>the dispute</w:t>
            </w:r>
            <w:r w:rsidR="00D45F48">
              <w:rPr>
                <w:color w:val="000000" w:themeColor="text1"/>
                <w:sz w:val="24"/>
                <w:szCs w:val="24"/>
              </w:rPr>
              <w:t xml:space="preserve"> within three Business Days</w:t>
            </w:r>
            <w:r w:rsidR="00CF5405">
              <w:rPr>
                <w:color w:val="000000" w:themeColor="text1"/>
                <w:sz w:val="24"/>
                <w:szCs w:val="24"/>
              </w:rPr>
              <w:t xml:space="preserve"> after</w:t>
            </w:r>
            <w:r w:rsidR="000E69FF">
              <w:rPr>
                <w:color w:val="000000" w:themeColor="text1"/>
                <w:sz w:val="24"/>
                <w:szCs w:val="24"/>
              </w:rPr>
              <w:t xml:space="preserve"> ERCOT receives</w:t>
            </w:r>
            <w:r w:rsidR="008D578A">
              <w:rPr>
                <w:color w:val="000000" w:themeColor="text1"/>
                <w:sz w:val="24"/>
                <w:szCs w:val="24"/>
              </w:rPr>
              <w:t xml:space="preserve"> notice of an initiated dispute.</w:t>
            </w:r>
          </w:p>
        </w:tc>
      </w:tr>
      <w:tr w:rsidR="002038CD" w14:paraId="002BC20B" w14:textId="77777777" w:rsidTr="6DF14EEE">
        <w:tc>
          <w:tcPr>
            <w:tcW w:w="10080" w:type="dxa"/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8D2203F" w14:textId="77777777" w:rsidR="002038CD" w:rsidRPr="1A97EFEE" w:rsidRDefault="002038CD">
            <w:pPr>
              <w:spacing w:after="8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086E382" w14:textId="77777777" w:rsidR="00B94900" w:rsidRDefault="00BF1D43">
      <w:pPr>
        <w:spacing w:after="60"/>
      </w:pPr>
      <w:r>
        <w:rPr>
          <w:color w:val="000000"/>
          <w:sz w:val="8"/>
          <w:szCs w:val="8"/>
        </w:rPr>
        <w:t xml:space="preserve"> </w:t>
      </w:r>
    </w:p>
    <w:tbl>
      <w:tblPr>
        <w:tblW w:w="10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280"/>
        <w:gridCol w:w="220"/>
        <w:gridCol w:w="8080"/>
      </w:tblGrid>
      <w:tr w:rsidR="00B94900" w14:paraId="6FA37191" w14:textId="77777777">
        <w:tc>
          <w:tcPr>
            <w:tcW w:w="10080" w:type="dxa"/>
            <w:gridSpan w:val="4"/>
            <w:shd w:val="clear" w:color="auto" w:fill="22222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D2D0DC" w14:textId="302F15B7" w:rsidR="00B94900" w:rsidRPr="00292A7A" w:rsidRDefault="00BF1D43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292A7A">
              <w:rPr>
                <w:b/>
                <w:color w:val="FFFFFF" w:themeColor="background1"/>
                <w:sz w:val="24"/>
                <w:szCs w:val="24"/>
              </w:rPr>
              <w:t>1.  Large Load Identification</w:t>
            </w:r>
            <w:r w:rsidR="00614450" w:rsidRPr="00292A7A">
              <w:rPr>
                <w:b/>
                <w:color w:val="FFFFFF" w:themeColor="background1"/>
                <w:sz w:val="24"/>
                <w:szCs w:val="24"/>
              </w:rPr>
              <w:t>*</w:t>
            </w:r>
          </w:p>
        </w:tc>
      </w:tr>
      <w:tr w:rsidR="00B94900" w14:paraId="18607724" w14:textId="77777777">
        <w:tc>
          <w:tcPr>
            <w:tcW w:w="1500" w:type="dxa"/>
            <w:tcMar>
              <w:top w:w="60" w:type="dxa"/>
              <w:left w:w="0" w:type="dxa"/>
              <w:bottom w:w="60" w:type="dxa"/>
              <w:right w:w="80" w:type="dxa"/>
            </w:tcMar>
            <w:vAlign w:val="center"/>
          </w:tcPr>
          <w:p w14:paraId="6C48CC39" w14:textId="77777777" w:rsidR="00B94900" w:rsidRPr="00292A7A" w:rsidRDefault="00BF1D43">
            <w:pPr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ILLE Name</w:t>
            </w:r>
          </w:p>
        </w:tc>
        <w:tc>
          <w:tcPr>
            <w:tcW w:w="8580" w:type="dxa"/>
            <w:gridSpan w:val="3"/>
            <w:tcBorders>
              <w:bottom w:val="single" w:sz="6" w:space="0" w:color="9A9A9A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CF8CFC" w14:textId="4048245F" w:rsidR="00B94900" w:rsidRPr="00292A7A" w:rsidRDefault="00BF1D43">
            <w:pPr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1D1AE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AED">
              <w:instrText xml:space="preserve"> FORMTEXT </w:instrText>
            </w:r>
            <w:r w:rsidR="001D1AED">
              <w:fldChar w:fldCharType="separate"/>
            </w:r>
            <w:r w:rsidR="00CF5C65">
              <w:rPr>
                <w:noProof/>
              </w:rPr>
              <w:t xml:space="preserve"> </w:t>
            </w:r>
            <w:r w:rsidR="001D1AED">
              <w:fldChar w:fldCharType="end"/>
            </w:r>
          </w:p>
        </w:tc>
      </w:tr>
      <w:tr w:rsidR="00B94900" w14:paraId="7C8C8C73" w14:textId="77777777">
        <w:tc>
          <w:tcPr>
            <w:tcW w:w="2000" w:type="dxa"/>
            <w:gridSpan w:val="3"/>
            <w:tcMar>
              <w:top w:w="60" w:type="dxa"/>
              <w:left w:w="0" w:type="dxa"/>
              <w:bottom w:w="60" w:type="dxa"/>
              <w:right w:w="80" w:type="dxa"/>
            </w:tcMar>
            <w:vAlign w:val="center"/>
          </w:tcPr>
          <w:p w14:paraId="47C76084" w14:textId="77777777" w:rsidR="00B94900" w:rsidRPr="00292A7A" w:rsidRDefault="00BF1D43">
            <w:pPr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Batch Zero Number (BZ-)</w:t>
            </w:r>
          </w:p>
        </w:tc>
        <w:tc>
          <w:tcPr>
            <w:tcW w:w="8080" w:type="dxa"/>
            <w:tcBorders>
              <w:bottom w:val="single" w:sz="6" w:space="0" w:color="9A9A9A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6CE89E2" w14:textId="63CC4495" w:rsidR="00B94900" w:rsidRPr="00292A7A" w:rsidRDefault="00BF1D43">
            <w:pPr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1D1AE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AED">
              <w:instrText xml:space="preserve"> FORMTEXT </w:instrText>
            </w:r>
            <w:r w:rsidR="001D1AED">
              <w:fldChar w:fldCharType="separate"/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fldChar w:fldCharType="end"/>
            </w:r>
          </w:p>
        </w:tc>
      </w:tr>
      <w:tr w:rsidR="00B94900" w14:paraId="77E2AE26" w14:textId="77777777">
        <w:tc>
          <w:tcPr>
            <w:tcW w:w="1780" w:type="dxa"/>
            <w:gridSpan w:val="2"/>
            <w:tcMar>
              <w:top w:w="60" w:type="dxa"/>
              <w:left w:w="0" w:type="dxa"/>
              <w:bottom w:w="60" w:type="dxa"/>
              <w:right w:w="80" w:type="dxa"/>
            </w:tcMar>
            <w:vAlign w:val="center"/>
          </w:tcPr>
          <w:p w14:paraId="36F50074" w14:textId="77777777" w:rsidR="00B94900" w:rsidRPr="00292A7A" w:rsidRDefault="00BF1D43">
            <w:pPr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Large Load Facility</w:t>
            </w:r>
          </w:p>
        </w:tc>
        <w:tc>
          <w:tcPr>
            <w:tcW w:w="8300" w:type="dxa"/>
            <w:gridSpan w:val="2"/>
            <w:tcBorders>
              <w:bottom w:val="single" w:sz="6" w:space="0" w:color="9A9A9A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1F3289" w14:textId="2E700629" w:rsidR="00B94900" w:rsidRPr="00292A7A" w:rsidRDefault="00BF1D43">
            <w:pPr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1D1AE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AED">
              <w:instrText xml:space="preserve"> FORMTEXT </w:instrText>
            </w:r>
            <w:r w:rsidR="001D1AED">
              <w:fldChar w:fldCharType="separate"/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fldChar w:fldCharType="end"/>
            </w:r>
          </w:p>
        </w:tc>
      </w:tr>
      <w:tr w:rsidR="00B94900" w14:paraId="7CAF22FD" w14:textId="77777777">
        <w:tc>
          <w:tcPr>
            <w:tcW w:w="2000" w:type="dxa"/>
            <w:gridSpan w:val="3"/>
            <w:tcMar>
              <w:top w:w="60" w:type="dxa"/>
              <w:left w:w="0" w:type="dxa"/>
              <w:bottom w:w="60" w:type="dxa"/>
              <w:right w:w="80" w:type="dxa"/>
            </w:tcMar>
            <w:vAlign w:val="center"/>
          </w:tcPr>
          <w:p w14:paraId="4E3FD5B9" w14:textId="1E721553" w:rsidR="00B94900" w:rsidRPr="00292A7A" w:rsidRDefault="696744EF">
            <w:pPr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Responsible TSP/DSP</w:t>
            </w:r>
          </w:p>
        </w:tc>
        <w:tc>
          <w:tcPr>
            <w:tcW w:w="8080" w:type="dxa"/>
            <w:tcBorders>
              <w:bottom w:val="single" w:sz="6" w:space="0" w:color="9A9A9A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F70608" w14:textId="1AA91A4E" w:rsidR="00B94900" w:rsidRPr="00292A7A" w:rsidRDefault="00BF1D43">
            <w:pPr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1D1AE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AED">
              <w:instrText xml:space="preserve"> FORMTEXT </w:instrText>
            </w:r>
            <w:r w:rsidR="001D1AED">
              <w:fldChar w:fldCharType="separate"/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rPr>
                <w:noProof/>
              </w:rPr>
              <w:t> </w:t>
            </w:r>
            <w:r w:rsidR="001D1AED">
              <w:fldChar w:fldCharType="end"/>
            </w:r>
          </w:p>
        </w:tc>
      </w:tr>
      <w:tr w:rsidR="00B94900" w14:paraId="1C18A781" w14:textId="77777777">
        <w:tc>
          <w:tcPr>
            <w:tcW w:w="10080" w:type="dxa"/>
            <w:gridSpan w:val="4"/>
            <w:shd w:val="clear" w:color="auto" w:fill="22222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DE4C0E" w14:textId="27818DF1" w:rsidR="00B94900" w:rsidRPr="00292A7A" w:rsidRDefault="00BF1D43" w:rsidP="009F3300">
            <w:pPr>
              <w:keepNext/>
              <w:rPr>
                <w:b/>
                <w:color w:val="FFFFFF" w:themeColor="background1"/>
                <w:sz w:val="24"/>
                <w:szCs w:val="24"/>
              </w:rPr>
            </w:pPr>
            <w:r w:rsidRPr="00292A7A"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2.  </w:t>
            </w:r>
            <w:r w:rsidR="00E7569A" w:rsidRPr="00292A7A">
              <w:rPr>
                <w:b/>
                <w:color w:val="FFFFFF" w:themeColor="background1"/>
                <w:sz w:val="24"/>
                <w:szCs w:val="24"/>
              </w:rPr>
              <w:t xml:space="preserve">Requested </w:t>
            </w:r>
            <w:r w:rsidRPr="00292A7A">
              <w:rPr>
                <w:b/>
                <w:color w:val="FFFFFF" w:themeColor="background1"/>
                <w:sz w:val="24"/>
                <w:szCs w:val="24"/>
              </w:rPr>
              <w:t>Base</w:t>
            </w:r>
            <w:r w:rsidR="00E7569A" w:rsidRPr="00292A7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92A7A">
              <w:rPr>
                <w:b/>
                <w:color w:val="FFFFFF" w:themeColor="background1"/>
                <w:sz w:val="24"/>
                <w:szCs w:val="24"/>
              </w:rPr>
              <w:t>Load Pathway</w:t>
            </w:r>
            <w:r w:rsidR="00614450" w:rsidRPr="00292A7A">
              <w:rPr>
                <w:b/>
                <w:color w:val="FFFFFF" w:themeColor="background1"/>
                <w:sz w:val="24"/>
                <w:szCs w:val="24"/>
              </w:rPr>
              <w:t>*</w:t>
            </w:r>
          </w:p>
        </w:tc>
      </w:tr>
    </w:tbl>
    <w:p w14:paraId="78DEC159" w14:textId="3F38FA7E" w:rsidR="00B94900" w:rsidRPr="00292A7A" w:rsidRDefault="00BF1D43" w:rsidP="009F3300">
      <w:pPr>
        <w:keepNext/>
        <w:spacing w:before="60" w:after="100"/>
        <w:rPr>
          <w:i/>
          <w:color w:val="5C5C5C"/>
          <w:sz w:val="24"/>
          <w:szCs w:val="24"/>
        </w:rPr>
      </w:pPr>
      <w:r w:rsidRPr="00292A7A">
        <w:rPr>
          <w:i/>
          <w:color w:val="5C5C5C"/>
          <w:sz w:val="24"/>
          <w:szCs w:val="24"/>
        </w:rPr>
        <w:t>Check the single §</w:t>
      </w:r>
      <w:r w:rsidR="008B2B8F" w:rsidRPr="00292A7A">
        <w:rPr>
          <w:i/>
          <w:color w:val="5C5C5C"/>
          <w:sz w:val="24"/>
          <w:szCs w:val="24"/>
        </w:rPr>
        <w:t xml:space="preserve"> </w:t>
      </w:r>
      <w:r w:rsidRPr="00292A7A">
        <w:rPr>
          <w:i/>
          <w:color w:val="5C5C5C"/>
          <w:sz w:val="24"/>
          <w:szCs w:val="24"/>
        </w:rPr>
        <w:t>9.2.1.1(1) pathway under which the</w:t>
      </w:r>
      <w:r w:rsidR="00962F20" w:rsidRPr="00292A7A">
        <w:rPr>
          <w:i/>
          <w:color w:val="5C5C5C"/>
          <w:sz w:val="24"/>
          <w:szCs w:val="24"/>
        </w:rPr>
        <w:t xml:space="preserve"> Responsible TSP/DSP</w:t>
      </w:r>
      <w:r w:rsidRPr="00292A7A">
        <w:rPr>
          <w:i/>
          <w:color w:val="5C5C5C"/>
          <w:sz w:val="24"/>
          <w:szCs w:val="24"/>
        </w:rPr>
        <w:t xml:space="preserve"> submitted </w:t>
      </w:r>
      <w:r w:rsidR="008B2B8F" w:rsidRPr="00292A7A">
        <w:rPr>
          <w:i/>
          <w:color w:val="5C5C5C"/>
          <w:sz w:val="24"/>
          <w:szCs w:val="24"/>
        </w:rPr>
        <w:t>the ILLE’s Large Load</w:t>
      </w:r>
      <w:r w:rsidRPr="00292A7A">
        <w:rPr>
          <w:i/>
          <w:color w:val="5C5C5C"/>
          <w:sz w:val="24"/>
          <w:szCs w:val="24"/>
        </w:rPr>
        <w:t>.</w:t>
      </w:r>
    </w:p>
    <w:p w14:paraId="14AC6A19" w14:textId="5D1D43F0" w:rsidR="00B94900" w:rsidRPr="00292A7A" w:rsidRDefault="00E05279" w:rsidP="009F3300">
      <w:pPr>
        <w:keepNext/>
        <w:spacing w:after="60"/>
        <w:ind w:left="36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-434591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sz w:val="22"/>
            <w:szCs w:val="22"/>
          </w:rPr>
        </w:sdtEndPr>
        <w:sdtContent>
          <w:r w:rsidR="001D1AED" w:rsidRPr="00220F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1D43" w:rsidRPr="19EE24EF">
        <w:rPr>
          <w:sz w:val="24"/>
          <w:szCs w:val="24"/>
        </w:rPr>
        <w:t xml:space="preserve">  </w:t>
      </w:r>
      <w:r w:rsidR="009E6955" w:rsidRPr="00292A7A">
        <w:rPr>
          <w:sz w:val="24"/>
          <w:szCs w:val="24"/>
        </w:rPr>
        <w:t>§</w:t>
      </w:r>
      <w:r w:rsidR="00356236" w:rsidRPr="19EE24EF">
        <w:rPr>
          <w:sz w:val="24"/>
          <w:szCs w:val="24"/>
        </w:rPr>
        <w:t> </w:t>
      </w:r>
      <w:r w:rsidR="006276E6" w:rsidRPr="00292A7A">
        <w:rPr>
          <w:sz w:val="24"/>
          <w:szCs w:val="24"/>
        </w:rPr>
        <w:t>9.2.1.1(1)</w:t>
      </w:r>
      <w:r w:rsidR="00BF1D43" w:rsidRPr="00292A7A">
        <w:rPr>
          <w:sz w:val="24"/>
          <w:szCs w:val="24"/>
        </w:rPr>
        <w:t xml:space="preserve">(b)  Initial Energization between </w:t>
      </w:r>
      <w:r w:rsidR="00537729" w:rsidRPr="00292A7A">
        <w:rPr>
          <w:sz w:val="24"/>
          <w:szCs w:val="24"/>
        </w:rPr>
        <w:t xml:space="preserve">March 25, </w:t>
      </w:r>
      <w:r w:rsidR="00A65A05" w:rsidRPr="00292A7A">
        <w:rPr>
          <w:sz w:val="24"/>
          <w:szCs w:val="24"/>
        </w:rPr>
        <w:t>2022,</w:t>
      </w:r>
      <w:r w:rsidR="00537729" w:rsidRPr="00292A7A">
        <w:rPr>
          <w:sz w:val="24"/>
          <w:szCs w:val="24"/>
        </w:rPr>
        <w:t xml:space="preserve"> and July 10, 2026</w:t>
      </w:r>
    </w:p>
    <w:p w14:paraId="356EF0D0" w14:textId="7B12C957" w:rsidR="00B94900" w:rsidRPr="00292A7A" w:rsidRDefault="00E05279">
      <w:pPr>
        <w:spacing w:after="60"/>
        <w:ind w:left="36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-2052610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sz w:val="22"/>
            <w:szCs w:val="22"/>
          </w:rPr>
        </w:sdtEndPr>
        <w:sdtContent>
          <w:r w:rsidR="001D1AED" w:rsidRPr="00220F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1D43" w:rsidRPr="19EE24EF">
        <w:rPr>
          <w:sz w:val="24"/>
          <w:szCs w:val="24"/>
        </w:rPr>
        <w:t xml:space="preserve">  </w:t>
      </w:r>
      <w:r w:rsidR="00356236" w:rsidRPr="00292A7A">
        <w:rPr>
          <w:sz w:val="24"/>
          <w:szCs w:val="24"/>
        </w:rPr>
        <w:t>§</w:t>
      </w:r>
      <w:r w:rsidR="00356236" w:rsidRPr="19EE24EF">
        <w:rPr>
          <w:sz w:val="24"/>
          <w:szCs w:val="24"/>
        </w:rPr>
        <w:t> </w:t>
      </w:r>
      <w:r w:rsidR="00356236" w:rsidRPr="00292A7A">
        <w:rPr>
          <w:sz w:val="24"/>
          <w:szCs w:val="24"/>
        </w:rPr>
        <w:t>9.2.1.1(1)</w:t>
      </w:r>
      <w:r w:rsidR="00BF1D43" w:rsidRPr="00292A7A">
        <w:rPr>
          <w:sz w:val="24"/>
          <w:szCs w:val="24"/>
        </w:rPr>
        <w:t>(c)  Qualified for stability assessment / interim voltage ride-through</w:t>
      </w:r>
      <w:r w:rsidR="00537729" w:rsidRPr="00292A7A">
        <w:rPr>
          <w:sz w:val="24"/>
          <w:szCs w:val="24"/>
        </w:rPr>
        <w:t xml:space="preserve"> before Ma</w:t>
      </w:r>
      <w:r w:rsidR="00D165AD" w:rsidRPr="00292A7A">
        <w:rPr>
          <w:sz w:val="24"/>
          <w:szCs w:val="24"/>
        </w:rPr>
        <w:t>y</w:t>
      </w:r>
      <w:r w:rsidR="00537729" w:rsidRPr="00292A7A">
        <w:rPr>
          <w:sz w:val="24"/>
          <w:szCs w:val="24"/>
        </w:rPr>
        <w:t xml:space="preserve"> 1, 2026</w:t>
      </w:r>
    </w:p>
    <w:p w14:paraId="7C192A16" w14:textId="4B4BBAC6" w:rsidR="00B94900" w:rsidRPr="00292A7A" w:rsidRDefault="00E05279">
      <w:pPr>
        <w:spacing w:after="60"/>
        <w:ind w:left="36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20976619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sz w:val="22"/>
            <w:szCs w:val="22"/>
          </w:rPr>
        </w:sdtEndPr>
        <w:sdtContent>
          <w:r w:rsidR="00FD02B7" w:rsidRPr="00220F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1D43" w:rsidRPr="19EE24EF">
        <w:rPr>
          <w:sz w:val="24"/>
          <w:szCs w:val="24"/>
        </w:rPr>
        <w:t xml:space="preserve"> </w:t>
      </w:r>
      <w:r w:rsidR="00356236" w:rsidRPr="19EE24EF">
        <w:rPr>
          <w:sz w:val="24"/>
          <w:szCs w:val="24"/>
        </w:rPr>
        <w:t xml:space="preserve"> </w:t>
      </w:r>
      <w:r w:rsidR="00356236" w:rsidRPr="00292A7A">
        <w:rPr>
          <w:sz w:val="24"/>
          <w:szCs w:val="24"/>
        </w:rPr>
        <w:t>§</w:t>
      </w:r>
      <w:r w:rsidR="00356236" w:rsidRPr="19EE24EF">
        <w:rPr>
          <w:sz w:val="24"/>
          <w:szCs w:val="24"/>
        </w:rPr>
        <w:t> </w:t>
      </w:r>
      <w:r w:rsidR="00356236" w:rsidRPr="00292A7A">
        <w:rPr>
          <w:sz w:val="24"/>
          <w:szCs w:val="24"/>
        </w:rPr>
        <w:t>9.2.1.1(1)</w:t>
      </w:r>
      <w:r w:rsidR="00BF1D43" w:rsidRPr="00292A7A">
        <w:rPr>
          <w:sz w:val="24"/>
          <w:szCs w:val="24"/>
        </w:rPr>
        <w:t>(d)  Included in the Permian Basin Reliability Plan Study</w:t>
      </w:r>
    </w:p>
    <w:p w14:paraId="6C70759E" w14:textId="1C6EB75A" w:rsidR="00B94900" w:rsidRPr="00292A7A" w:rsidRDefault="00E05279">
      <w:pPr>
        <w:spacing w:after="60"/>
        <w:ind w:left="36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-20859088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sz w:val="22"/>
            <w:szCs w:val="22"/>
          </w:rPr>
        </w:sdtEndPr>
        <w:sdtContent>
          <w:r w:rsidR="00AE11C9" w:rsidRPr="00220F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1D43" w:rsidRPr="19EE24EF">
        <w:rPr>
          <w:sz w:val="24"/>
          <w:szCs w:val="24"/>
        </w:rPr>
        <w:t xml:space="preserve">  </w:t>
      </w:r>
      <w:r w:rsidR="00356236" w:rsidRPr="00292A7A">
        <w:rPr>
          <w:sz w:val="24"/>
          <w:szCs w:val="24"/>
        </w:rPr>
        <w:t>§</w:t>
      </w:r>
      <w:r w:rsidR="00356236" w:rsidRPr="19EE24EF">
        <w:rPr>
          <w:sz w:val="24"/>
          <w:szCs w:val="24"/>
        </w:rPr>
        <w:t> </w:t>
      </w:r>
      <w:r w:rsidR="00356236" w:rsidRPr="00292A7A">
        <w:rPr>
          <w:sz w:val="24"/>
          <w:szCs w:val="24"/>
        </w:rPr>
        <w:t>9.2.1.1(1)</w:t>
      </w:r>
      <w:r w:rsidR="00BF1D43" w:rsidRPr="00292A7A">
        <w:rPr>
          <w:sz w:val="24"/>
          <w:szCs w:val="24"/>
        </w:rPr>
        <w:t xml:space="preserve">(e)  </w:t>
      </w:r>
      <w:r w:rsidR="00243160" w:rsidRPr="00292A7A">
        <w:rPr>
          <w:sz w:val="24"/>
          <w:szCs w:val="24"/>
        </w:rPr>
        <w:t>Mature Large Load</w:t>
      </w:r>
    </w:p>
    <w:p w14:paraId="315D1055" w14:textId="068F38D9" w:rsidR="00B94900" w:rsidRPr="00292A7A" w:rsidRDefault="00E05279">
      <w:pPr>
        <w:spacing w:after="60"/>
        <w:ind w:left="36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4735611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sz w:val="22"/>
            <w:szCs w:val="22"/>
          </w:rPr>
        </w:sdtEndPr>
        <w:sdtContent>
          <w:r w:rsidR="00AE11C9" w:rsidRPr="00220F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1D43" w:rsidRPr="19EE24EF">
        <w:rPr>
          <w:sz w:val="24"/>
          <w:szCs w:val="24"/>
        </w:rPr>
        <w:t xml:space="preserve">  </w:t>
      </w:r>
      <w:r w:rsidR="00356236" w:rsidRPr="00292A7A">
        <w:rPr>
          <w:sz w:val="24"/>
          <w:szCs w:val="24"/>
        </w:rPr>
        <w:t>§</w:t>
      </w:r>
      <w:r w:rsidR="00356236" w:rsidRPr="19EE24EF">
        <w:rPr>
          <w:sz w:val="24"/>
          <w:szCs w:val="24"/>
        </w:rPr>
        <w:t> </w:t>
      </w:r>
      <w:r w:rsidR="00356236" w:rsidRPr="00292A7A">
        <w:rPr>
          <w:sz w:val="24"/>
          <w:szCs w:val="24"/>
        </w:rPr>
        <w:t>9.2.1.1(1)</w:t>
      </w:r>
      <w:r w:rsidR="00BF1D43" w:rsidRPr="00292A7A">
        <w:rPr>
          <w:sz w:val="24"/>
          <w:szCs w:val="24"/>
        </w:rPr>
        <w:t xml:space="preserve">(f)  </w:t>
      </w:r>
      <w:r w:rsidR="00537729" w:rsidRPr="00292A7A">
        <w:rPr>
          <w:sz w:val="24"/>
          <w:szCs w:val="24"/>
        </w:rPr>
        <w:t>Advancing Large Load</w:t>
      </w:r>
    </w:p>
    <w:tbl>
      <w:tblPr>
        <w:tblW w:w="10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94900" w14:paraId="742D4C94" w14:textId="77777777">
        <w:tc>
          <w:tcPr>
            <w:tcW w:w="10080" w:type="dxa"/>
            <w:shd w:val="clear" w:color="auto" w:fill="22222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2F99D5" w14:textId="559AEABC" w:rsidR="00B94900" w:rsidRPr="00292A7A" w:rsidRDefault="00BF1D43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292A7A">
              <w:rPr>
                <w:b/>
                <w:color w:val="FFFFFF" w:themeColor="background1"/>
                <w:sz w:val="24"/>
                <w:szCs w:val="24"/>
              </w:rPr>
              <w:t xml:space="preserve">3.  </w:t>
            </w:r>
            <w:r w:rsidR="00D45BD4" w:rsidRPr="00292A7A">
              <w:rPr>
                <w:b/>
                <w:color w:val="FFFFFF" w:themeColor="background1"/>
                <w:sz w:val="24"/>
                <w:szCs w:val="24"/>
              </w:rPr>
              <w:t>Grounds</w:t>
            </w:r>
            <w:r w:rsidRPr="00292A7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45BD4" w:rsidRPr="00292A7A">
              <w:rPr>
                <w:b/>
                <w:color w:val="FFFFFF" w:themeColor="background1"/>
                <w:sz w:val="24"/>
                <w:szCs w:val="24"/>
              </w:rPr>
              <w:t>for</w:t>
            </w:r>
            <w:r w:rsidRPr="00292A7A">
              <w:rPr>
                <w:b/>
                <w:color w:val="FFFFFF" w:themeColor="background1"/>
                <w:sz w:val="24"/>
                <w:szCs w:val="24"/>
              </w:rPr>
              <w:t xml:space="preserve"> the Dispute</w:t>
            </w:r>
            <w:r w:rsidR="00614450" w:rsidRPr="00292A7A">
              <w:rPr>
                <w:b/>
                <w:color w:val="FFFFFF" w:themeColor="background1"/>
                <w:sz w:val="24"/>
                <w:szCs w:val="24"/>
              </w:rPr>
              <w:t>*</w:t>
            </w:r>
          </w:p>
        </w:tc>
      </w:tr>
    </w:tbl>
    <w:p w14:paraId="297A0BFF" w14:textId="4695422B" w:rsidR="00B444C5" w:rsidRPr="00292A7A" w:rsidRDefault="0094301B">
      <w:pPr>
        <w:spacing w:before="60" w:after="100"/>
        <w:rPr>
          <w:i/>
          <w:color w:val="5C5C5C"/>
          <w:sz w:val="24"/>
          <w:szCs w:val="24"/>
        </w:rPr>
      </w:pPr>
      <w:r w:rsidRPr="00292A7A">
        <w:rPr>
          <w:i/>
          <w:color w:val="5C5C5C"/>
          <w:sz w:val="24"/>
          <w:szCs w:val="24"/>
        </w:rPr>
        <w:t xml:space="preserve">State the </w:t>
      </w:r>
      <w:r w:rsidR="00D17D98" w:rsidRPr="00292A7A">
        <w:rPr>
          <w:i/>
          <w:color w:val="5C5C5C"/>
          <w:sz w:val="24"/>
          <w:szCs w:val="24"/>
        </w:rPr>
        <w:t>incomplete or inaccurate information</w:t>
      </w:r>
      <w:r w:rsidR="00956A56" w:rsidRPr="00292A7A">
        <w:rPr>
          <w:i/>
          <w:color w:val="5C5C5C"/>
          <w:sz w:val="24"/>
          <w:szCs w:val="24"/>
        </w:rPr>
        <w:t xml:space="preserve"> </w:t>
      </w:r>
      <w:r w:rsidR="00C67801" w:rsidRPr="00292A7A">
        <w:rPr>
          <w:i/>
          <w:color w:val="5C5C5C"/>
          <w:sz w:val="24"/>
          <w:szCs w:val="24"/>
        </w:rPr>
        <w:t xml:space="preserve">on which </w:t>
      </w:r>
      <w:r w:rsidR="006C486A" w:rsidRPr="00292A7A">
        <w:rPr>
          <w:i/>
          <w:color w:val="5C5C5C"/>
          <w:sz w:val="24"/>
          <w:szCs w:val="24"/>
        </w:rPr>
        <w:t>you believe</w:t>
      </w:r>
      <w:r w:rsidR="00B1757A" w:rsidRPr="00292A7A">
        <w:rPr>
          <w:i/>
          <w:color w:val="5C5C5C"/>
          <w:sz w:val="24"/>
          <w:szCs w:val="24"/>
        </w:rPr>
        <w:t xml:space="preserve"> ERCOT </w:t>
      </w:r>
      <w:r w:rsidR="00536DE6" w:rsidRPr="00292A7A">
        <w:rPr>
          <w:i/>
          <w:color w:val="5C5C5C"/>
          <w:sz w:val="24"/>
          <w:szCs w:val="24"/>
        </w:rPr>
        <w:t>based its</w:t>
      </w:r>
      <w:r w:rsidR="0043546A">
        <w:rPr>
          <w:i/>
          <w:color w:val="5C5C5C"/>
          <w:sz w:val="24"/>
          <w:szCs w:val="24"/>
        </w:rPr>
        <w:t xml:space="preserve"> provisional</w:t>
      </w:r>
      <w:r w:rsidR="00536DE6" w:rsidRPr="00292A7A">
        <w:rPr>
          <w:i/>
          <w:color w:val="5C5C5C"/>
          <w:sz w:val="24"/>
          <w:szCs w:val="24"/>
        </w:rPr>
        <w:t xml:space="preserve"> classification</w:t>
      </w:r>
      <w:r w:rsidR="002A4222" w:rsidRPr="00292A7A">
        <w:rPr>
          <w:i/>
          <w:color w:val="5C5C5C"/>
          <w:sz w:val="24"/>
          <w:szCs w:val="24"/>
        </w:rPr>
        <w:t xml:space="preserve">. </w:t>
      </w:r>
      <w:r w:rsidR="00E42382" w:rsidRPr="00292A7A">
        <w:rPr>
          <w:i/>
          <w:color w:val="5C5C5C"/>
          <w:sz w:val="24"/>
          <w:szCs w:val="24"/>
        </w:rPr>
        <w:t>See</w:t>
      </w:r>
      <w:r w:rsidR="00E42382" w:rsidRPr="00292A7A">
        <w:rPr>
          <w:color w:val="5C5C5C"/>
          <w:sz w:val="24"/>
          <w:szCs w:val="24"/>
        </w:rPr>
        <w:t xml:space="preserve"> </w:t>
      </w:r>
      <w:r w:rsidR="00085766" w:rsidRPr="00292A7A">
        <w:rPr>
          <w:i/>
          <w:color w:val="5C5C5C"/>
          <w:sz w:val="24"/>
          <w:szCs w:val="24"/>
        </w:rPr>
        <w:t>§ 9.</w:t>
      </w:r>
      <w:r w:rsidR="005D3412" w:rsidRPr="00292A7A">
        <w:rPr>
          <w:i/>
          <w:color w:val="5C5C5C"/>
          <w:sz w:val="24"/>
          <w:szCs w:val="24"/>
        </w:rPr>
        <w:t>3</w:t>
      </w:r>
      <w:r w:rsidR="00085766" w:rsidRPr="00292A7A">
        <w:rPr>
          <w:i/>
          <w:color w:val="5C5C5C"/>
          <w:sz w:val="24"/>
          <w:szCs w:val="24"/>
        </w:rPr>
        <w:t>.1(</w:t>
      </w:r>
      <w:r w:rsidR="00226C18" w:rsidRPr="00292A7A">
        <w:rPr>
          <w:i/>
          <w:color w:val="5C5C5C"/>
          <w:sz w:val="24"/>
          <w:szCs w:val="24"/>
        </w:rPr>
        <w:t>2</w:t>
      </w:r>
      <w:r w:rsidR="00085766" w:rsidRPr="00292A7A">
        <w:rPr>
          <w:i/>
          <w:color w:val="5C5C5C"/>
          <w:sz w:val="24"/>
          <w:szCs w:val="24"/>
        </w:rPr>
        <w:t>)</w:t>
      </w:r>
      <w:r w:rsidR="00226C18" w:rsidRPr="00292A7A">
        <w:rPr>
          <w:i/>
          <w:color w:val="5C5C5C"/>
          <w:sz w:val="24"/>
          <w:szCs w:val="24"/>
        </w:rPr>
        <w:t>(a)</w:t>
      </w:r>
      <w:r w:rsidR="00085766" w:rsidRPr="00292A7A">
        <w:rPr>
          <w:i/>
          <w:color w:val="5C5C5C"/>
          <w:sz w:val="24"/>
          <w:szCs w:val="24"/>
        </w:rPr>
        <w:t>(</w:t>
      </w:r>
      <w:r w:rsidR="00B8520E" w:rsidRPr="00292A7A">
        <w:rPr>
          <w:i/>
          <w:color w:val="5C5C5C"/>
          <w:sz w:val="24"/>
          <w:szCs w:val="24"/>
        </w:rPr>
        <w:t>i</w:t>
      </w:r>
      <w:r w:rsidR="00085766" w:rsidRPr="00292A7A">
        <w:rPr>
          <w:i/>
          <w:color w:val="5C5C5C"/>
          <w:sz w:val="24"/>
          <w:szCs w:val="24"/>
        </w:rPr>
        <w:t>)</w:t>
      </w:r>
      <w:r w:rsidR="0043546A">
        <w:rPr>
          <w:i/>
          <w:color w:val="5C5C5C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6F0C" w14:paraId="03624B29" w14:textId="77777777" w:rsidTr="007B6F0C">
        <w:tc>
          <w:tcPr>
            <w:tcW w:w="10070" w:type="dxa"/>
          </w:tcPr>
          <w:p w14:paraId="3899E7E7" w14:textId="0486367A" w:rsidR="007B6F0C" w:rsidRPr="00292A7A" w:rsidRDefault="00CE21C9">
            <w:pPr>
              <w:spacing w:before="60" w:after="100"/>
              <w:rPr>
                <w:i/>
                <w:color w:val="5C5C5C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C472BF" w14:textId="0EF1C81B" w:rsidR="00B94900" w:rsidRPr="00292A7A" w:rsidRDefault="009803C6" w:rsidP="005116FC">
      <w:pPr>
        <w:spacing w:before="60" w:after="100"/>
        <w:rPr>
          <w:i/>
          <w:color w:val="5C5C5C"/>
          <w:sz w:val="24"/>
          <w:szCs w:val="24"/>
        </w:rPr>
      </w:pPr>
      <w:r w:rsidRPr="00292A7A">
        <w:rPr>
          <w:i/>
          <w:color w:val="5C5C5C"/>
          <w:sz w:val="24"/>
          <w:szCs w:val="24"/>
        </w:rPr>
        <w:t>E</w:t>
      </w:r>
      <w:r w:rsidR="00BF1D43" w:rsidRPr="00292A7A">
        <w:rPr>
          <w:i/>
          <w:color w:val="5C5C5C"/>
          <w:sz w:val="24"/>
          <w:szCs w:val="24"/>
        </w:rPr>
        <w:t>xpla</w:t>
      </w:r>
      <w:r w:rsidRPr="00292A7A">
        <w:rPr>
          <w:i/>
          <w:color w:val="5C5C5C"/>
          <w:sz w:val="24"/>
          <w:szCs w:val="24"/>
        </w:rPr>
        <w:t>i</w:t>
      </w:r>
      <w:r w:rsidR="00BF1D43" w:rsidRPr="00292A7A">
        <w:rPr>
          <w:i/>
          <w:color w:val="5C5C5C"/>
          <w:sz w:val="24"/>
          <w:szCs w:val="24"/>
        </w:rPr>
        <w:t xml:space="preserve">n why the ILLE believes </w:t>
      </w:r>
      <w:r w:rsidR="007232FD" w:rsidRPr="00292A7A">
        <w:rPr>
          <w:i/>
          <w:color w:val="5C5C5C"/>
          <w:sz w:val="24"/>
          <w:szCs w:val="24"/>
        </w:rPr>
        <w:t>ERCOT</w:t>
      </w:r>
      <w:r w:rsidRPr="00292A7A">
        <w:rPr>
          <w:i/>
          <w:color w:val="5C5C5C"/>
          <w:sz w:val="24"/>
          <w:szCs w:val="24"/>
        </w:rPr>
        <w:t xml:space="preserve"> based it</w:t>
      </w:r>
      <w:r w:rsidR="007232FD" w:rsidRPr="00292A7A">
        <w:rPr>
          <w:i/>
          <w:color w:val="5C5C5C"/>
          <w:sz w:val="24"/>
          <w:szCs w:val="24"/>
        </w:rPr>
        <w:t xml:space="preserve">s </w:t>
      </w:r>
      <w:r w:rsidR="0043546A">
        <w:rPr>
          <w:i/>
          <w:color w:val="5C5C5C"/>
          <w:sz w:val="24"/>
          <w:szCs w:val="24"/>
        </w:rPr>
        <w:t>provisional c</w:t>
      </w:r>
      <w:r w:rsidR="00BF1D43" w:rsidRPr="00292A7A">
        <w:rPr>
          <w:i/>
          <w:color w:val="5C5C5C"/>
          <w:sz w:val="24"/>
          <w:szCs w:val="24"/>
        </w:rPr>
        <w:t>lassification</w:t>
      </w:r>
      <w:r w:rsidR="00D45BD4" w:rsidRPr="00292A7A">
        <w:rPr>
          <w:i/>
          <w:color w:val="5C5C5C"/>
          <w:sz w:val="24"/>
          <w:szCs w:val="24"/>
        </w:rPr>
        <w:t xml:space="preserve"> </w:t>
      </w:r>
      <w:r w:rsidR="00BF1D43" w:rsidRPr="00292A7A">
        <w:rPr>
          <w:i/>
          <w:color w:val="5C5C5C"/>
          <w:sz w:val="24"/>
          <w:szCs w:val="24"/>
        </w:rPr>
        <w:t xml:space="preserve">on incomplete or inaccurate information and </w:t>
      </w:r>
      <w:r w:rsidR="005715BE" w:rsidRPr="00292A7A">
        <w:rPr>
          <w:i/>
          <w:color w:val="5C5C5C"/>
          <w:sz w:val="24"/>
          <w:szCs w:val="24"/>
        </w:rPr>
        <w:t>provide</w:t>
      </w:r>
      <w:r w:rsidR="00BF1D43" w:rsidRPr="00292A7A">
        <w:rPr>
          <w:i/>
          <w:color w:val="5C5C5C"/>
          <w:sz w:val="24"/>
          <w:szCs w:val="24"/>
        </w:rPr>
        <w:t xml:space="preserve"> </w:t>
      </w:r>
      <w:r w:rsidRPr="00292A7A">
        <w:rPr>
          <w:i/>
          <w:color w:val="5C5C5C"/>
          <w:sz w:val="24"/>
          <w:szCs w:val="24"/>
        </w:rPr>
        <w:t>all</w:t>
      </w:r>
      <w:r w:rsidR="00BF1D43" w:rsidRPr="00292A7A">
        <w:rPr>
          <w:i/>
          <w:color w:val="5C5C5C"/>
          <w:sz w:val="24"/>
          <w:szCs w:val="24"/>
        </w:rPr>
        <w:t xml:space="preserve"> supporting documentation</w:t>
      </w:r>
      <w:r w:rsidR="005715BE" w:rsidRPr="00292A7A">
        <w:rPr>
          <w:i/>
          <w:color w:val="5C5C5C"/>
          <w:sz w:val="24"/>
          <w:szCs w:val="24"/>
        </w:rPr>
        <w:t>.</w:t>
      </w:r>
    </w:p>
    <w:p w14:paraId="175AEBFF" w14:textId="4AFFEA68" w:rsidR="00B94900" w:rsidRPr="00292A7A" w:rsidRDefault="00BF1D43">
      <w:pPr>
        <w:spacing w:before="120" w:after="40"/>
        <w:rPr>
          <w:b/>
          <w:color w:val="000000" w:themeColor="text1"/>
          <w:sz w:val="24"/>
          <w:szCs w:val="24"/>
        </w:rPr>
      </w:pPr>
      <w:r w:rsidRPr="00292A7A">
        <w:rPr>
          <w:b/>
          <w:color w:val="000000" w:themeColor="text1"/>
          <w:sz w:val="24"/>
          <w:szCs w:val="24"/>
        </w:rPr>
        <w:t>Written explanation</w:t>
      </w:r>
      <w:r w:rsidR="008A0594" w:rsidRPr="00292A7A">
        <w:rPr>
          <w:b/>
          <w:color w:val="000000" w:themeColor="text1"/>
          <w:sz w:val="24"/>
          <w:szCs w:val="24"/>
        </w:rPr>
        <w:t xml:space="preserve"> </w:t>
      </w:r>
    </w:p>
    <w:tbl>
      <w:tblPr>
        <w:tblW w:w="10080" w:type="dxa"/>
        <w:tblBorders>
          <w:top w:val="single" w:sz="4" w:space="0" w:color="9A9A9A"/>
          <w:left w:val="single" w:sz="4" w:space="0" w:color="9A9A9A"/>
          <w:bottom w:val="single" w:sz="4" w:space="0" w:color="9A9A9A"/>
          <w:right w:val="single" w:sz="4" w:space="0" w:color="9A9A9A"/>
          <w:insideH w:val="single" w:sz="4" w:space="0" w:color="D9D9D9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94900" w14:paraId="59F9437E" w14:textId="77777777">
        <w:tc>
          <w:tcPr>
            <w:tcW w:w="10080" w:type="dxa"/>
            <w:tcBorders>
              <w:bottom w:val="single" w:sz="4" w:space="0" w:color="9A9A9A"/>
            </w:tcBorders>
            <w:tcMar>
              <w:top w:w="90" w:type="dxa"/>
              <w:bottom w:w="90" w:type="dxa"/>
            </w:tcMar>
          </w:tcPr>
          <w:p w14:paraId="161C6271" w14:textId="0DA76D06" w:rsidR="00B94900" w:rsidRPr="00292A7A" w:rsidRDefault="00BF1D43">
            <w:pPr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CE21C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21C9">
              <w:instrText xml:space="preserve"> FORMTEXT </w:instrText>
            </w:r>
            <w:r w:rsidR="00CE21C9">
              <w:fldChar w:fldCharType="separate"/>
            </w:r>
            <w:r w:rsidR="00CE21C9">
              <w:rPr>
                <w:noProof/>
              </w:rPr>
              <w:t> </w:t>
            </w:r>
            <w:r w:rsidR="00CE21C9">
              <w:rPr>
                <w:noProof/>
              </w:rPr>
              <w:t> </w:t>
            </w:r>
            <w:r w:rsidR="00CE21C9">
              <w:rPr>
                <w:noProof/>
              </w:rPr>
              <w:t> </w:t>
            </w:r>
            <w:r w:rsidR="00CE21C9">
              <w:rPr>
                <w:noProof/>
              </w:rPr>
              <w:t> </w:t>
            </w:r>
            <w:r w:rsidR="00CE21C9">
              <w:rPr>
                <w:noProof/>
              </w:rPr>
              <w:t> </w:t>
            </w:r>
            <w:r w:rsidR="00CE21C9">
              <w:fldChar w:fldCharType="end"/>
            </w:r>
          </w:p>
        </w:tc>
      </w:tr>
    </w:tbl>
    <w:p w14:paraId="0891F25F" w14:textId="598A2D29" w:rsidR="00B94900" w:rsidRPr="00292A7A" w:rsidRDefault="00BF1D43" w:rsidP="001F5271">
      <w:pPr>
        <w:keepNext/>
        <w:spacing w:before="120" w:after="40"/>
        <w:rPr>
          <w:b/>
          <w:color w:val="000000" w:themeColor="text1"/>
          <w:sz w:val="24"/>
          <w:szCs w:val="24"/>
        </w:rPr>
      </w:pPr>
      <w:r w:rsidRPr="00292A7A">
        <w:rPr>
          <w:b/>
          <w:color w:val="000000" w:themeColor="text1"/>
          <w:sz w:val="24"/>
          <w:szCs w:val="24"/>
        </w:rPr>
        <w:t>Supporting documentation provided (list and attach)</w:t>
      </w:r>
    </w:p>
    <w:tbl>
      <w:tblPr>
        <w:tblW w:w="10080" w:type="dxa"/>
        <w:tblInd w:w="-5" w:type="dxa"/>
        <w:tblBorders>
          <w:top w:val="single" w:sz="4" w:space="0" w:color="9A9A9A"/>
          <w:left w:val="single" w:sz="4" w:space="0" w:color="9A9A9A"/>
          <w:bottom w:val="single" w:sz="4" w:space="0" w:color="9A9A9A"/>
          <w:right w:val="single" w:sz="4" w:space="0" w:color="9A9A9A"/>
          <w:insideH w:val="single" w:sz="4" w:space="0" w:color="D9D9D9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94900" w14:paraId="7D6E5CCB" w14:textId="77777777" w:rsidTr="00656C1C">
        <w:tc>
          <w:tcPr>
            <w:tcW w:w="10080" w:type="dxa"/>
            <w:tcBorders>
              <w:bottom w:val="single" w:sz="4" w:space="0" w:color="9A9A9A"/>
            </w:tcBorders>
            <w:tcMar>
              <w:top w:w="90" w:type="dxa"/>
              <w:bottom w:w="90" w:type="dxa"/>
            </w:tcMar>
          </w:tcPr>
          <w:p w14:paraId="620BE573" w14:textId="686263CA" w:rsidR="00B94900" w:rsidRPr="00292A7A" w:rsidRDefault="00BF1D43" w:rsidP="001F5271">
            <w:pPr>
              <w:keepNext/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0A70A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A70AD">
              <w:instrText xml:space="preserve"> FORMTEXT </w:instrText>
            </w:r>
            <w:r w:rsidR="000A70AD">
              <w:fldChar w:fldCharType="separate"/>
            </w:r>
            <w:r w:rsidR="000A70AD">
              <w:rPr>
                <w:noProof/>
              </w:rPr>
              <w:t> </w:t>
            </w:r>
            <w:r w:rsidR="000A70AD">
              <w:rPr>
                <w:noProof/>
              </w:rPr>
              <w:t> </w:t>
            </w:r>
            <w:r w:rsidR="000A70AD">
              <w:rPr>
                <w:noProof/>
              </w:rPr>
              <w:t> </w:t>
            </w:r>
            <w:r w:rsidR="000A70AD">
              <w:rPr>
                <w:noProof/>
              </w:rPr>
              <w:t> </w:t>
            </w:r>
            <w:r w:rsidR="000A70AD">
              <w:rPr>
                <w:noProof/>
              </w:rPr>
              <w:t> </w:t>
            </w:r>
            <w:r w:rsidR="000A70AD">
              <w:fldChar w:fldCharType="end"/>
            </w:r>
          </w:p>
        </w:tc>
      </w:tr>
      <w:tr w:rsidR="00B94900" w14:paraId="5F0B60B2" w14:textId="77777777" w:rsidTr="00656C1C">
        <w:tc>
          <w:tcPr>
            <w:tcW w:w="10080" w:type="dxa"/>
            <w:tcBorders>
              <w:bottom w:val="single" w:sz="4" w:space="0" w:color="9A9A9A"/>
            </w:tcBorders>
            <w:tcMar>
              <w:top w:w="90" w:type="dxa"/>
              <w:bottom w:w="90" w:type="dxa"/>
            </w:tcMar>
          </w:tcPr>
          <w:p w14:paraId="5CFC8872" w14:textId="77777777" w:rsidR="00B94900" w:rsidRPr="00292A7A" w:rsidRDefault="00BF1D43">
            <w:pPr>
              <w:rPr>
                <w:color w:val="000000" w:themeColor="text1"/>
                <w:sz w:val="24"/>
                <w:szCs w:val="24"/>
              </w:rPr>
            </w:pPr>
            <w:r w:rsidRPr="00292A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94900" w14:paraId="3E3140AC" w14:textId="77777777" w:rsidTr="73F05E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22222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B7973A" w14:textId="02E63B77" w:rsidR="00B94900" w:rsidRPr="00292A7A" w:rsidRDefault="00656C1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292A7A">
              <w:rPr>
                <w:b/>
                <w:color w:val="FFFFFF" w:themeColor="background1"/>
                <w:sz w:val="24"/>
                <w:szCs w:val="24"/>
              </w:rPr>
              <w:t xml:space="preserve">4. </w:t>
            </w:r>
            <w:r w:rsidRPr="00292A7A">
              <w:rPr>
                <w:b/>
                <w:sz w:val="24"/>
                <w:szCs w:val="24"/>
              </w:rPr>
              <w:t xml:space="preserve"> </w:t>
            </w:r>
            <w:r w:rsidR="731AA525" w:rsidRPr="00292A7A">
              <w:rPr>
                <w:b/>
                <w:sz w:val="24"/>
                <w:szCs w:val="24"/>
              </w:rPr>
              <w:t>Responsible TSP/DSP</w:t>
            </w:r>
            <w:r w:rsidRPr="00292A7A">
              <w:rPr>
                <w:b/>
                <w:sz w:val="24"/>
                <w:szCs w:val="24"/>
              </w:rPr>
              <w:t xml:space="preserve"> Suppo</w:t>
            </w:r>
            <w:r w:rsidRPr="00292A7A">
              <w:rPr>
                <w:sz w:val="24"/>
                <w:szCs w:val="24"/>
              </w:rPr>
              <w:t>rt</w:t>
            </w:r>
            <w:r w:rsidRPr="00292A7A">
              <w:rPr>
                <w:b/>
                <w:color w:val="FFFFFF" w:themeColor="background1"/>
                <w:sz w:val="24"/>
                <w:szCs w:val="24"/>
              </w:rPr>
              <w:t>ing Information</w:t>
            </w:r>
          </w:p>
        </w:tc>
      </w:tr>
    </w:tbl>
    <w:p w14:paraId="028ACD98" w14:textId="737BFE29" w:rsidR="00B94900" w:rsidRPr="00292A7A" w:rsidRDefault="00BF1D43">
      <w:pPr>
        <w:spacing w:before="60" w:after="100"/>
        <w:rPr>
          <w:i/>
          <w:color w:val="5C5C5C"/>
          <w:sz w:val="24"/>
          <w:szCs w:val="24"/>
        </w:rPr>
      </w:pPr>
      <w:r w:rsidRPr="00292A7A">
        <w:rPr>
          <w:i/>
          <w:color w:val="5C5C5C"/>
          <w:sz w:val="24"/>
          <w:szCs w:val="24"/>
        </w:rPr>
        <w:t xml:space="preserve">To be completed by the </w:t>
      </w:r>
      <w:r w:rsidR="04C43403" w:rsidRPr="00292A7A">
        <w:rPr>
          <w:i/>
          <w:color w:val="5C5C5C"/>
          <w:sz w:val="24"/>
          <w:szCs w:val="24"/>
        </w:rPr>
        <w:t>Responsible TSP/DSP</w:t>
      </w:r>
      <w:r w:rsidRPr="00292A7A">
        <w:rPr>
          <w:i/>
          <w:color w:val="5C5C5C"/>
          <w:sz w:val="24"/>
          <w:szCs w:val="24"/>
        </w:rPr>
        <w:t xml:space="preserve"> if it has information relevant to the dispute.</w:t>
      </w:r>
    </w:p>
    <w:p w14:paraId="21FE0228" w14:textId="1C494D79" w:rsidR="00B94900" w:rsidRPr="00292A7A" w:rsidRDefault="00E05279">
      <w:pPr>
        <w:spacing w:after="60"/>
        <w:ind w:left="360" w:hanging="360"/>
        <w:rPr>
          <w:sz w:val="24"/>
          <w:szCs w:val="24"/>
        </w:rPr>
      </w:pPr>
      <w:sdt>
        <w:sdtPr>
          <w:rPr>
            <w:sz w:val="22"/>
            <w:szCs w:val="22"/>
          </w:rPr>
          <w:id w:val="125668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9C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559CB">
        <w:rPr>
          <w:sz w:val="22"/>
          <w:szCs w:val="22"/>
        </w:rPr>
        <w:t xml:space="preserve"> </w:t>
      </w:r>
      <w:r w:rsidR="003C113A" w:rsidRPr="00292A7A">
        <w:rPr>
          <w:sz w:val="24"/>
          <w:szCs w:val="24"/>
        </w:rPr>
        <w:t>Check this box if t</w:t>
      </w:r>
      <w:r w:rsidR="00BF1D43" w:rsidRPr="00292A7A">
        <w:rPr>
          <w:sz w:val="24"/>
          <w:szCs w:val="24"/>
        </w:rPr>
        <w:t xml:space="preserve">he </w:t>
      </w:r>
      <w:r w:rsidR="22577BEB" w:rsidRPr="00292A7A">
        <w:rPr>
          <w:sz w:val="24"/>
          <w:szCs w:val="24"/>
        </w:rPr>
        <w:t>Responsible TSP/DSP</w:t>
      </w:r>
      <w:r w:rsidR="00BF1D43" w:rsidRPr="00292A7A">
        <w:rPr>
          <w:sz w:val="24"/>
          <w:szCs w:val="24"/>
        </w:rPr>
        <w:t xml:space="preserve"> has supporting information relevant to this dispute.</w:t>
      </w:r>
    </w:p>
    <w:p w14:paraId="28A58C61" w14:textId="77777777" w:rsidR="00B94900" w:rsidRPr="00292A7A" w:rsidRDefault="00BF1D43">
      <w:pPr>
        <w:spacing w:before="120" w:after="40"/>
        <w:rPr>
          <w:b/>
          <w:color w:val="000000" w:themeColor="text1"/>
          <w:sz w:val="24"/>
          <w:szCs w:val="24"/>
        </w:rPr>
      </w:pPr>
      <w:r w:rsidRPr="00292A7A">
        <w:rPr>
          <w:b/>
          <w:color w:val="000000" w:themeColor="text1"/>
          <w:sz w:val="24"/>
          <w:szCs w:val="24"/>
        </w:rPr>
        <w:t>Supporting information</w:t>
      </w:r>
    </w:p>
    <w:tbl>
      <w:tblPr>
        <w:tblW w:w="10080" w:type="dxa"/>
        <w:tblBorders>
          <w:top w:val="single" w:sz="4" w:space="0" w:color="9A9A9A"/>
          <w:left w:val="single" w:sz="4" w:space="0" w:color="9A9A9A"/>
          <w:bottom w:val="single" w:sz="4" w:space="0" w:color="9A9A9A"/>
          <w:right w:val="single" w:sz="4" w:space="0" w:color="9A9A9A"/>
          <w:insideH w:val="single" w:sz="4" w:space="0" w:color="D9D9D9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94900" w14:paraId="1A36FD83" w14:textId="77777777">
        <w:tc>
          <w:tcPr>
            <w:tcW w:w="10080" w:type="dxa"/>
            <w:tcBorders>
              <w:bottom w:val="single" w:sz="4" w:space="0" w:color="9A9A9A"/>
            </w:tcBorders>
            <w:tcMar>
              <w:top w:w="90" w:type="dxa"/>
              <w:bottom w:w="90" w:type="dxa"/>
            </w:tcMar>
          </w:tcPr>
          <w:p w14:paraId="72073988" w14:textId="46C7E5C2" w:rsidR="00B94900" w:rsidRDefault="00BF1D43">
            <w:r>
              <w:rPr>
                <w:color w:val="000000"/>
              </w:rPr>
              <w:t xml:space="preserve"> </w:t>
            </w:r>
            <w:r w:rsidR="00B132F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32FD">
              <w:instrText xml:space="preserve"> FORMTEXT </w:instrText>
            </w:r>
            <w:r w:rsidR="00B132FD">
              <w:fldChar w:fldCharType="separate"/>
            </w:r>
            <w:r w:rsidR="00B132FD">
              <w:rPr>
                <w:noProof/>
              </w:rPr>
              <w:t> </w:t>
            </w:r>
            <w:r w:rsidR="00B132FD">
              <w:rPr>
                <w:noProof/>
              </w:rPr>
              <w:t> </w:t>
            </w:r>
            <w:r w:rsidR="00B132FD">
              <w:rPr>
                <w:noProof/>
              </w:rPr>
              <w:t> </w:t>
            </w:r>
            <w:r w:rsidR="00B132FD">
              <w:rPr>
                <w:noProof/>
              </w:rPr>
              <w:t> </w:t>
            </w:r>
            <w:r w:rsidR="00B132FD">
              <w:rPr>
                <w:noProof/>
              </w:rPr>
              <w:t> </w:t>
            </w:r>
            <w:r w:rsidR="00B132FD">
              <w:fldChar w:fldCharType="end"/>
            </w:r>
          </w:p>
        </w:tc>
      </w:tr>
    </w:tbl>
    <w:p w14:paraId="6D874B74" w14:textId="342D1947" w:rsidR="00B94900" w:rsidRPr="00292A7A" w:rsidRDefault="00BF1D43">
      <w:pPr>
        <w:spacing w:before="120" w:after="40"/>
        <w:rPr>
          <w:b/>
          <w:color w:val="000000" w:themeColor="text1"/>
          <w:sz w:val="24"/>
          <w:szCs w:val="24"/>
        </w:rPr>
      </w:pPr>
      <w:r w:rsidRPr="00292A7A">
        <w:rPr>
          <w:b/>
          <w:color w:val="000000" w:themeColor="text1"/>
          <w:sz w:val="24"/>
          <w:szCs w:val="24"/>
        </w:rPr>
        <w:t>Supporting documentation (list and attach)</w:t>
      </w:r>
    </w:p>
    <w:tbl>
      <w:tblPr>
        <w:tblW w:w="10080" w:type="dxa"/>
        <w:tblInd w:w="-5" w:type="dxa"/>
        <w:tblBorders>
          <w:top w:val="single" w:sz="4" w:space="0" w:color="9A9A9A"/>
          <w:left w:val="single" w:sz="4" w:space="0" w:color="9A9A9A"/>
          <w:bottom w:val="single" w:sz="4" w:space="0" w:color="9A9A9A"/>
          <w:right w:val="single" w:sz="4" w:space="0" w:color="9A9A9A"/>
          <w:insideH w:val="single" w:sz="4" w:space="0" w:color="D9D9D9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94900" w14:paraId="4C8812E4" w14:textId="77777777">
        <w:tc>
          <w:tcPr>
            <w:tcW w:w="10080" w:type="dxa"/>
            <w:tcBorders>
              <w:bottom w:val="single" w:sz="4" w:space="0" w:color="9A9A9A"/>
            </w:tcBorders>
            <w:tcMar>
              <w:top w:w="90" w:type="dxa"/>
              <w:bottom w:w="90" w:type="dxa"/>
            </w:tcMar>
          </w:tcPr>
          <w:p w14:paraId="7A6695A7" w14:textId="7DC62614" w:rsidR="00B94900" w:rsidRPr="00292A7A" w:rsidRDefault="00BF1D43">
            <w:pPr>
              <w:rPr>
                <w:b/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B132F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32FD">
              <w:instrText xml:space="preserve"> FORMTEXT </w:instrText>
            </w:r>
            <w:r w:rsidR="00B132FD">
              <w:fldChar w:fldCharType="separate"/>
            </w:r>
            <w:r w:rsidR="00B132FD">
              <w:rPr>
                <w:noProof/>
              </w:rPr>
              <w:t> </w:t>
            </w:r>
            <w:r w:rsidR="00B132FD">
              <w:rPr>
                <w:noProof/>
              </w:rPr>
              <w:t> </w:t>
            </w:r>
            <w:r w:rsidR="00B132FD">
              <w:rPr>
                <w:noProof/>
              </w:rPr>
              <w:t> </w:t>
            </w:r>
            <w:r w:rsidR="00B132FD">
              <w:rPr>
                <w:noProof/>
              </w:rPr>
              <w:t> </w:t>
            </w:r>
            <w:r w:rsidR="00B132FD">
              <w:rPr>
                <w:noProof/>
              </w:rPr>
              <w:t> </w:t>
            </w:r>
            <w:r w:rsidR="00B132FD">
              <w:fldChar w:fldCharType="end"/>
            </w:r>
          </w:p>
        </w:tc>
      </w:tr>
      <w:tr w:rsidR="00B94900" w14:paraId="7A4855B6" w14:textId="77777777">
        <w:tc>
          <w:tcPr>
            <w:tcW w:w="10080" w:type="dxa"/>
            <w:tcBorders>
              <w:bottom w:val="single" w:sz="4" w:space="0" w:color="9A9A9A"/>
            </w:tcBorders>
            <w:tcMar>
              <w:top w:w="90" w:type="dxa"/>
              <w:bottom w:w="90" w:type="dxa"/>
            </w:tcMar>
          </w:tcPr>
          <w:p w14:paraId="5797EC12" w14:textId="77777777" w:rsidR="00B94900" w:rsidRPr="00292A7A" w:rsidRDefault="00BF1D43">
            <w:pPr>
              <w:rPr>
                <w:color w:val="000000" w:themeColor="text1"/>
                <w:sz w:val="24"/>
                <w:szCs w:val="24"/>
              </w:rPr>
            </w:pPr>
            <w:r w:rsidRPr="00292A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94900" w14:paraId="48599E92" w14:textId="77777777" w:rsidTr="22C18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22222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0D2BE4" w14:textId="1960EC0B" w:rsidR="00B94900" w:rsidRPr="00292A7A" w:rsidRDefault="00656C1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292A7A">
              <w:rPr>
                <w:b/>
                <w:color w:val="FFFFFF" w:themeColor="background1"/>
                <w:sz w:val="24"/>
                <w:szCs w:val="24"/>
              </w:rPr>
              <w:t>5.  Submission and Routing</w:t>
            </w:r>
            <w:r w:rsidR="00614450" w:rsidRPr="00292A7A">
              <w:rPr>
                <w:b/>
                <w:color w:val="FFFFFF" w:themeColor="background1"/>
                <w:sz w:val="24"/>
                <w:szCs w:val="24"/>
              </w:rPr>
              <w:t>*</w:t>
            </w:r>
          </w:p>
        </w:tc>
      </w:tr>
    </w:tbl>
    <w:p w14:paraId="31253197" w14:textId="77777777" w:rsidR="00B94900" w:rsidRPr="00292A7A" w:rsidRDefault="00BF1D43">
      <w:pPr>
        <w:spacing w:before="60" w:after="40"/>
        <w:rPr>
          <w:b/>
          <w:color w:val="000000" w:themeColor="text1"/>
          <w:sz w:val="24"/>
          <w:szCs w:val="24"/>
        </w:rPr>
      </w:pPr>
      <w:r w:rsidRPr="00292A7A">
        <w:rPr>
          <w:b/>
          <w:color w:val="000000" w:themeColor="text1"/>
          <w:sz w:val="24"/>
          <w:szCs w:val="24"/>
        </w:rPr>
        <w:t>Completed by (ILLE)</w:t>
      </w:r>
    </w:p>
    <w:tbl>
      <w:tblPr>
        <w:tblW w:w="10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540"/>
        <w:gridCol w:w="1500"/>
        <w:gridCol w:w="3540"/>
      </w:tblGrid>
      <w:tr w:rsidR="00B94900" w14:paraId="52838536" w14:textId="77777777">
        <w:tc>
          <w:tcPr>
            <w:tcW w:w="1500" w:type="dxa"/>
            <w:tcMar>
              <w:top w:w="60" w:type="dxa"/>
              <w:left w:w="0" w:type="dxa"/>
              <w:bottom w:w="60" w:type="dxa"/>
              <w:right w:w="80" w:type="dxa"/>
            </w:tcMar>
            <w:vAlign w:val="center"/>
          </w:tcPr>
          <w:p w14:paraId="7AEC2C91" w14:textId="77777777" w:rsidR="00B94900" w:rsidRPr="00292A7A" w:rsidRDefault="00BF1D43">
            <w:pPr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Name / Title</w:t>
            </w:r>
          </w:p>
        </w:tc>
        <w:tc>
          <w:tcPr>
            <w:tcW w:w="8580" w:type="dxa"/>
            <w:gridSpan w:val="3"/>
            <w:tcBorders>
              <w:bottom w:val="single" w:sz="6" w:space="0" w:color="9A9A9A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76B827" w14:textId="525655A5" w:rsidR="00B94900" w:rsidRPr="00292A7A" w:rsidRDefault="00BF1D43">
            <w:pPr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7D5CB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5CBF">
              <w:instrText xml:space="preserve"> FORMTEXT </w:instrText>
            </w:r>
            <w:r w:rsidR="007D5CBF">
              <w:fldChar w:fldCharType="separate"/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fldChar w:fldCharType="end"/>
            </w:r>
          </w:p>
        </w:tc>
      </w:tr>
      <w:tr w:rsidR="00B94900" w14:paraId="104776D9" w14:textId="77777777">
        <w:tc>
          <w:tcPr>
            <w:tcW w:w="1500" w:type="dxa"/>
            <w:tcMar>
              <w:top w:w="60" w:type="dxa"/>
              <w:bottom w:w="60" w:type="dxa"/>
              <w:right w:w="60" w:type="dxa"/>
            </w:tcMar>
            <w:vAlign w:val="center"/>
          </w:tcPr>
          <w:p w14:paraId="1A9A48AE" w14:textId="77777777" w:rsidR="00B94900" w:rsidRPr="00292A7A" w:rsidRDefault="00BF1D43">
            <w:pPr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3540" w:type="dxa"/>
            <w:tcBorders>
              <w:bottom w:val="single" w:sz="6" w:space="0" w:color="9A9A9A"/>
            </w:tcBorders>
            <w:tcMar>
              <w:top w:w="60" w:type="dxa"/>
              <w:bottom w:w="60" w:type="dxa"/>
              <w:right w:w="120" w:type="dxa"/>
            </w:tcMar>
            <w:vAlign w:val="center"/>
          </w:tcPr>
          <w:p w14:paraId="2BE2E971" w14:textId="55206CD6" w:rsidR="00B94900" w:rsidRPr="00292A7A" w:rsidRDefault="00BF1D43">
            <w:pPr>
              <w:rPr>
                <w:b/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7D5CB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5CBF">
              <w:instrText xml:space="preserve"> FORMTEXT </w:instrText>
            </w:r>
            <w:r w:rsidR="007D5CBF">
              <w:fldChar w:fldCharType="separate"/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fldChar w:fldCharType="end"/>
            </w:r>
          </w:p>
        </w:tc>
        <w:tc>
          <w:tcPr>
            <w:tcW w:w="1500" w:type="dxa"/>
            <w:tcMar>
              <w:top w:w="60" w:type="dxa"/>
              <w:bottom w:w="60" w:type="dxa"/>
              <w:right w:w="60" w:type="dxa"/>
            </w:tcMar>
            <w:vAlign w:val="center"/>
          </w:tcPr>
          <w:p w14:paraId="3B2270AA" w14:textId="77777777" w:rsidR="00B94900" w:rsidRPr="00292A7A" w:rsidRDefault="00BF1D43">
            <w:pPr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3540" w:type="dxa"/>
            <w:tcBorders>
              <w:bottom w:val="single" w:sz="6" w:space="0" w:color="9A9A9A"/>
            </w:tcBorders>
            <w:tcMar>
              <w:top w:w="60" w:type="dxa"/>
              <w:bottom w:w="60" w:type="dxa"/>
            </w:tcMar>
            <w:vAlign w:val="center"/>
          </w:tcPr>
          <w:p w14:paraId="3348F0B7" w14:textId="57FC3C09" w:rsidR="00B94900" w:rsidRPr="00292A7A" w:rsidRDefault="00BF1D43">
            <w:pPr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7D5CB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5CBF">
              <w:instrText xml:space="preserve"> FORMTEXT </w:instrText>
            </w:r>
            <w:r w:rsidR="007D5CBF">
              <w:fldChar w:fldCharType="separate"/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fldChar w:fldCharType="end"/>
            </w:r>
          </w:p>
        </w:tc>
      </w:tr>
    </w:tbl>
    <w:p w14:paraId="2C1BCC1A" w14:textId="36F5D6F7" w:rsidR="00B94900" w:rsidRPr="00292A7A" w:rsidRDefault="00BF1D43" w:rsidP="6DF14EEE">
      <w:pPr>
        <w:pBdr>
          <w:top w:val="single" w:sz="6" w:space="0" w:color="9A9A9A"/>
        </w:pBdr>
        <w:spacing w:before="120" w:after="40"/>
        <w:rPr>
          <w:color w:val="000000" w:themeColor="text1"/>
          <w:sz w:val="24"/>
          <w:szCs w:val="24"/>
        </w:rPr>
      </w:pPr>
      <w:r w:rsidRPr="00292A7A">
        <w:rPr>
          <w:color w:val="000000" w:themeColor="text1"/>
          <w:sz w:val="24"/>
          <w:szCs w:val="24"/>
        </w:rPr>
        <w:t xml:space="preserve"> </w:t>
      </w:r>
    </w:p>
    <w:p w14:paraId="4565E27E" w14:textId="7896E2A0" w:rsidR="00B94900" w:rsidRPr="00292A7A" w:rsidRDefault="00BF1D43" w:rsidP="009F3300">
      <w:pPr>
        <w:keepNext/>
        <w:pBdr>
          <w:top w:val="single" w:sz="6" w:space="0" w:color="9A9A9A"/>
        </w:pBdr>
        <w:spacing w:after="40"/>
        <w:rPr>
          <w:b/>
          <w:color w:val="000000" w:themeColor="text1"/>
          <w:sz w:val="24"/>
          <w:szCs w:val="24"/>
        </w:rPr>
      </w:pPr>
      <w:r w:rsidRPr="00292A7A">
        <w:rPr>
          <w:b/>
          <w:color w:val="000000" w:themeColor="text1"/>
          <w:sz w:val="24"/>
          <w:szCs w:val="24"/>
        </w:rPr>
        <w:lastRenderedPageBreak/>
        <w:t>Routed to ERCOT by (</w:t>
      </w:r>
      <w:r w:rsidR="00A65A05">
        <w:fldChar w:fldCharType="begin">
          <w:ffData>
            <w:name w:val=""/>
            <w:enabled/>
            <w:calcOnExit w:val="0"/>
            <w:textInput>
              <w:default w:val="Insert Responsible TSP/DSP"/>
            </w:textInput>
          </w:ffData>
        </w:fldChar>
      </w:r>
      <w:r w:rsidR="00A65A05">
        <w:instrText xml:space="preserve"> FORMTEXT </w:instrText>
      </w:r>
      <w:r w:rsidR="00A65A05">
        <w:fldChar w:fldCharType="separate"/>
      </w:r>
      <w:r w:rsidR="00A65A05">
        <w:rPr>
          <w:noProof/>
        </w:rPr>
        <w:t>Insert Responsible TSP/DSP</w:t>
      </w:r>
      <w:r w:rsidR="00A65A05">
        <w:fldChar w:fldCharType="end"/>
      </w:r>
      <w:r w:rsidRPr="00292A7A">
        <w:rPr>
          <w:b/>
          <w:color w:val="000000" w:themeColor="text1"/>
          <w:sz w:val="24"/>
          <w:szCs w:val="24"/>
        </w:rPr>
        <w:t>)</w:t>
      </w:r>
    </w:p>
    <w:tbl>
      <w:tblPr>
        <w:tblW w:w="10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280"/>
        <w:gridCol w:w="8300"/>
      </w:tblGrid>
      <w:tr w:rsidR="00B94900" w14:paraId="22F08B6A" w14:textId="77777777">
        <w:tc>
          <w:tcPr>
            <w:tcW w:w="1500" w:type="dxa"/>
            <w:tcMar>
              <w:top w:w="60" w:type="dxa"/>
              <w:left w:w="0" w:type="dxa"/>
              <w:bottom w:w="60" w:type="dxa"/>
              <w:right w:w="80" w:type="dxa"/>
            </w:tcMar>
            <w:vAlign w:val="center"/>
          </w:tcPr>
          <w:p w14:paraId="70AECC9E" w14:textId="615AE3D5" w:rsidR="00B94900" w:rsidRPr="00292A7A" w:rsidRDefault="004D78BE" w:rsidP="009F3300">
            <w:pPr>
              <w:keepNext/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Responsible TSP/DSP</w:t>
            </w:r>
          </w:p>
        </w:tc>
        <w:tc>
          <w:tcPr>
            <w:tcW w:w="8580" w:type="dxa"/>
            <w:gridSpan w:val="2"/>
            <w:tcBorders>
              <w:bottom w:val="single" w:sz="6" w:space="0" w:color="9A9A9A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CECC939" w14:textId="328C6BD0" w:rsidR="00B94900" w:rsidRPr="00292A7A" w:rsidRDefault="00BF1D43" w:rsidP="009F3300">
            <w:pPr>
              <w:keepNext/>
              <w:rPr>
                <w:sz w:val="24"/>
                <w:szCs w:val="24"/>
              </w:rPr>
            </w:pPr>
            <w:r w:rsidRPr="00292A7A">
              <w:rPr>
                <w:color w:val="000000"/>
                <w:sz w:val="24"/>
                <w:szCs w:val="24"/>
              </w:rPr>
              <w:t xml:space="preserve"> </w:t>
            </w:r>
            <w:r w:rsidR="007D5CB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5CBF">
              <w:instrText xml:space="preserve"> FORMTEXT </w:instrText>
            </w:r>
            <w:r w:rsidR="007D5CBF">
              <w:fldChar w:fldCharType="separate"/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rPr>
                <w:noProof/>
              </w:rPr>
              <w:t> </w:t>
            </w:r>
            <w:r w:rsidR="007D5CBF">
              <w:fldChar w:fldCharType="end"/>
            </w:r>
          </w:p>
        </w:tc>
      </w:tr>
      <w:tr w:rsidR="00B94900" w14:paraId="26BCB0E1" w14:textId="77777777">
        <w:tc>
          <w:tcPr>
            <w:tcW w:w="1780" w:type="dxa"/>
            <w:gridSpan w:val="2"/>
            <w:tcMar>
              <w:top w:w="60" w:type="dxa"/>
              <w:left w:w="0" w:type="dxa"/>
              <w:bottom w:w="60" w:type="dxa"/>
              <w:right w:w="80" w:type="dxa"/>
            </w:tcMar>
            <w:vAlign w:val="center"/>
          </w:tcPr>
          <w:p w14:paraId="01213728" w14:textId="77777777" w:rsidR="00B94900" w:rsidRPr="00292A7A" w:rsidRDefault="00BF1D43">
            <w:pPr>
              <w:rPr>
                <w:b/>
                <w:color w:val="000000" w:themeColor="text1"/>
                <w:sz w:val="24"/>
                <w:szCs w:val="24"/>
              </w:rPr>
            </w:pPr>
            <w:r w:rsidRPr="00292A7A">
              <w:rPr>
                <w:b/>
                <w:color w:val="000000" w:themeColor="text1"/>
                <w:sz w:val="24"/>
                <w:szCs w:val="24"/>
              </w:rPr>
              <w:t>Date routed</w:t>
            </w:r>
          </w:p>
        </w:tc>
        <w:tc>
          <w:tcPr>
            <w:tcW w:w="8300" w:type="dxa"/>
            <w:tcBorders>
              <w:bottom w:val="single" w:sz="6" w:space="0" w:color="9A9A9A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4D9E3E" w14:textId="1E4A8E04" w:rsidR="00B94900" w:rsidRPr="00292A7A" w:rsidRDefault="007D5CBF">
            <w:pPr>
              <w:rPr>
                <w:b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976D2" w14:paraId="74B6BC8A" w14:textId="77777777" w:rsidTr="001976D2">
        <w:trPr>
          <w:trHeight w:val="440"/>
        </w:trPr>
        <w:tc>
          <w:tcPr>
            <w:tcW w:w="10070" w:type="dxa"/>
            <w:shd w:val="clear" w:color="auto" w:fill="000000" w:themeFill="text1"/>
            <w:vAlign w:val="center"/>
          </w:tcPr>
          <w:p w14:paraId="3084E0F4" w14:textId="555E8C39" w:rsidR="001976D2" w:rsidRPr="00292A7A" w:rsidRDefault="001976D2" w:rsidP="001976D2">
            <w:pPr>
              <w:rPr>
                <w:color w:val="FFFFFF" w:themeColor="background1"/>
                <w:sz w:val="24"/>
                <w:szCs w:val="24"/>
              </w:rPr>
            </w:pPr>
            <w:r w:rsidRPr="00292A7A">
              <w:rPr>
                <w:b/>
                <w:color w:val="FFFFFF" w:themeColor="background1"/>
                <w:sz w:val="24"/>
                <w:szCs w:val="24"/>
              </w:rPr>
              <w:t>6.  Contact Information for ERCOT Questions/Discussion</w:t>
            </w:r>
          </w:p>
        </w:tc>
      </w:tr>
    </w:tbl>
    <w:p w14:paraId="35D457D4" w14:textId="0F01B7BB" w:rsidR="008D2127" w:rsidRPr="00292A7A" w:rsidRDefault="00BB06B1">
      <w:pPr>
        <w:rPr>
          <w:i/>
          <w:sz w:val="24"/>
          <w:szCs w:val="24"/>
        </w:rPr>
      </w:pPr>
      <w:r w:rsidRPr="00292A7A">
        <w:rPr>
          <w:i/>
          <w:sz w:val="24"/>
          <w:szCs w:val="24"/>
        </w:rPr>
        <w:t xml:space="preserve">Provide contact </w:t>
      </w:r>
      <w:r w:rsidRPr="0074626D">
        <w:rPr>
          <w:i/>
          <w:sz w:val="24"/>
          <w:szCs w:val="24"/>
        </w:rPr>
        <w:t xml:space="preserve">information for the </w:t>
      </w:r>
      <w:r w:rsidR="00C10BDD" w:rsidRPr="0074626D">
        <w:rPr>
          <w:i/>
          <w:sz w:val="24"/>
          <w:szCs w:val="24"/>
        </w:rPr>
        <w:t xml:space="preserve">representatives </w:t>
      </w:r>
      <w:r w:rsidR="00220468" w:rsidRPr="00220468">
        <w:rPr>
          <w:i/>
          <w:sz w:val="24"/>
          <w:szCs w:val="24"/>
        </w:rPr>
        <w:t xml:space="preserve">who </w:t>
      </w:r>
      <w:r w:rsidR="00675D4A">
        <w:rPr>
          <w:i/>
          <w:sz w:val="24"/>
          <w:szCs w:val="24"/>
        </w:rPr>
        <w:t>will</w:t>
      </w:r>
      <w:r w:rsidR="00220468" w:rsidRPr="00220468">
        <w:rPr>
          <w:i/>
          <w:sz w:val="24"/>
          <w:szCs w:val="24"/>
        </w:rPr>
        <w:t xml:space="preserve"> be available to answer </w:t>
      </w:r>
      <w:r w:rsidRPr="0074626D">
        <w:rPr>
          <w:i/>
          <w:sz w:val="24"/>
          <w:szCs w:val="24"/>
        </w:rPr>
        <w:t>ERCOT</w:t>
      </w:r>
      <w:r w:rsidR="007B66BF">
        <w:rPr>
          <w:i/>
          <w:sz w:val="24"/>
          <w:szCs w:val="24"/>
        </w:rPr>
        <w:t xml:space="preserve">’s </w:t>
      </w:r>
      <w:r w:rsidR="008D2127" w:rsidRPr="0074626D">
        <w:rPr>
          <w:i/>
          <w:sz w:val="24"/>
          <w:szCs w:val="24"/>
        </w:rPr>
        <w:t xml:space="preserve">questions and to discuss </w:t>
      </w:r>
      <w:r w:rsidR="00B8247A" w:rsidRPr="0074626D">
        <w:rPr>
          <w:i/>
          <w:sz w:val="24"/>
          <w:szCs w:val="24"/>
        </w:rPr>
        <w:t xml:space="preserve">the disputed </w:t>
      </w:r>
      <w:r w:rsidR="0074626D">
        <w:rPr>
          <w:i/>
          <w:sz w:val="24"/>
          <w:szCs w:val="24"/>
        </w:rPr>
        <w:t xml:space="preserve">provisional </w:t>
      </w:r>
      <w:r w:rsidR="00B8247A" w:rsidRPr="0074626D">
        <w:rPr>
          <w:i/>
          <w:sz w:val="24"/>
          <w:szCs w:val="24"/>
        </w:rPr>
        <w:t>classification</w:t>
      </w:r>
      <w:r w:rsidR="008D2127" w:rsidRPr="0074626D">
        <w:rPr>
          <w:i/>
          <w:sz w:val="24"/>
          <w:szCs w:val="24"/>
        </w:rPr>
        <w:t xml:space="preserve">. </w:t>
      </w:r>
    </w:p>
    <w:p w14:paraId="0AF2565A" w14:textId="77777777" w:rsidR="003D5D39" w:rsidRPr="00292A7A" w:rsidRDefault="003D5D39">
      <w:pPr>
        <w:rPr>
          <w:sz w:val="24"/>
          <w:szCs w:val="24"/>
        </w:rPr>
      </w:pPr>
    </w:p>
    <w:p w14:paraId="4F7471FF" w14:textId="742038F0" w:rsidR="003D5D39" w:rsidRPr="00292A7A" w:rsidRDefault="003D5D39">
      <w:pPr>
        <w:rPr>
          <w:sz w:val="24"/>
          <w:szCs w:val="24"/>
        </w:rPr>
      </w:pPr>
      <w:r w:rsidRPr="00292A7A">
        <w:rPr>
          <w:sz w:val="24"/>
          <w:szCs w:val="24"/>
        </w:rPr>
        <w:t>ILLE</w:t>
      </w:r>
      <w:r w:rsidR="00B131C1" w:rsidRPr="00292A7A">
        <w:rPr>
          <w:sz w:val="24"/>
          <w:szCs w:val="24"/>
        </w:rPr>
        <w:t xml:space="preserve"> contact</w:t>
      </w:r>
      <w:r w:rsidR="00FB224B" w:rsidRPr="00292A7A">
        <w:rPr>
          <w:sz w:val="24"/>
          <w:szCs w:val="24"/>
        </w:rPr>
        <w:t>s</w:t>
      </w:r>
      <w:r w:rsidRPr="00292A7A">
        <w:rPr>
          <w:sz w:val="24"/>
          <w:szCs w:val="24"/>
        </w:rPr>
        <w:t xml:space="preserve">: </w:t>
      </w:r>
      <w:r w:rsidR="0028707B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8707B">
        <w:instrText xml:space="preserve"> FORMTEXT </w:instrText>
      </w:r>
      <w:r w:rsidR="0028707B">
        <w:fldChar w:fldCharType="separate"/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fldChar w:fldCharType="end"/>
      </w:r>
      <w:bookmarkEnd w:id="0"/>
    </w:p>
    <w:p w14:paraId="070824CB" w14:textId="77777777" w:rsidR="009A6B63" w:rsidRPr="00292A7A" w:rsidRDefault="009A6B63">
      <w:pPr>
        <w:rPr>
          <w:sz w:val="24"/>
          <w:szCs w:val="24"/>
        </w:rPr>
      </w:pPr>
    </w:p>
    <w:p w14:paraId="460C8F76" w14:textId="5BE71002" w:rsidR="009A6B63" w:rsidRPr="00292A7A" w:rsidRDefault="009A6B63">
      <w:pPr>
        <w:rPr>
          <w:sz w:val="24"/>
          <w:szCs w:val="24"/>
        </w:rPr>
      </w:pPr>
      <w:r w:rsidRPr="00292A7A">
        <w:rPr>
          <w:sz w:val="24"/>
          <w:szCs w:val="24"/>
        </w:rPr>
        <w:t xml:space="preserve">Email: </w:t>
      </w:r>
      <w:r w:rsidR="0028707B">
        <w:fldChar w:fldCharType="begin">
          <w:ffData>
            <w:name w:val="Text1"/>
            <w:enabled/>
            <w:calcOnExit w:val="0"/>
            <w:textInput/>
          </w:ffData>
        </w:fldChar>
      </w:r>
      <w:r w:rsidR="0028707B">
        <w:instrText xml:space="preserve"> FORMTEXT </w:instrText>
      </w:r>
      <w:r w:rsidR="0028707B">
        <w:fldChar w:fldCharType="separate"/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fldChar w:fldCharType="end"/>
      </w:r>
    </w:p>
    <w:p w14:paraId="3B9478FB" w14:textId="77777777" w:rsidR="00B1757A" w:rsidRPr="00292A7A" w:rsidRDefault="00B1757A">
      <w:pPr>
        <w:rPr>
          <w:sz w:val="24"/>
          <w:szCs w:val="24"/>
        </w:rPr>
      </w:pPr>
    </w:p>
    <w:p w14:paraId="7EB677E2" w14:textId="12B49FBF" w:rsidR="009A6B63" w:rsidRPr="00292A7A" w:rsidRDefault="009A6B63">
      <w:pPr>
        <w:rPr>
          <w:sz w:val="24"/>
          <w:szCs w:val="24"/>
        </w:rPr>
      </w:pPr>
      <w:r w:rsidRPr="00292A7A">
        <w:rPr>
          <w:sz w:val="24"/>
          <w:szCs w:val="24"/>
        </w:rPr>
        <w:t xml:space="preserve">Phone: </w:t>
      </w:r>
      <w:r w:rsidR="0028707B">
        <w:fldChar w:fldCharType="begin">
          <w:ffData>
            <w:name w:val="Text1"/>
            <w:enabled/>
            <w:calcOnExit w:val="0"/>
            <w:textInput/>
          </w:ffData>
        </w:fldChar>
      </w:r>
      <w:r w:rsidR="0028707B">
        <w:instrText xml:space="preserve"> FORMTEXT </w:instrText>
      </w:r>
      <w:r w:rsidR="0028707B">
        <w:fldChar w:fldCharType="separate"/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fldChar w:fldCharType="end"/>
      </w:r>
    </w:p>
    <w:p w14:paraId="3D667AA5" w14:textId="77777777" w:rsidR="003D5D39" w:rsidRPr="00292A7A" w:rsidRDefault="003D5D39">
      <w:pPr>
        <w:rPr>
          <w:sz w:val="24"/>
          <w:szCs w:val="24"/>
        </w:rPr>
      </w:pPr>
    </w:p>
    <w:p w14:paraId="7D3D9D3E" w14:textId="4699050F" w:rsidR="00376276" w:rsidRPr="00292A7A" w:rsidRDefault="003D5D39">
      <w:pPr>
        <w:rPr>
          <w:sz w:val="24"/>
          <w:szCs w:val="24"/>
        </w:rPr>
      </w:pPr>
      <w:r w:rsidRPr="00292A7A">
        <w:rPr>
          <w:sz w:val="24"/>
          <w:szCs w:val="24"/>
        </w:rPr>
        <w:t>TDSP</w:t>
      </w:r>
      <w:r w:rsidR="00FB224B" w:rsidRPr="00292A7A">
        <w:rPr>
          <w:sz w:val="24"/>
          <w:szCs w:val="24"/>
        </w:rPr>
        <w:t xml:space="preserve"> contacts</w:t>
      </w:r>
      <w:r w:rsidRPr="00292A7A">
        <w:rPr>
          <w:sz w:val="24"/>
          <w:szCs w:val="24"/>
        </w:rPr>
        <w:t>:</w:t>
      </w:r>
      <w:r w:rsidR="00186EE3" w:rsidRPr="00292A7A">
        <w:rPr>
          <w:sz w:val="24"/>
          <w:szCs w:val="24"/>
        </w:rPr>
        <w:t xml:space="preserve"> </w:t>
      </w:r>
      <w:r w:rsidR="0028707B">
        <w:fldChar w:fldCharType="begin">
          <w:ffData>
            <w:name w:val="Text1"/>
            <w:enabled/>
            <w:calcOnExit w:val="0"/>
            <w:textInput/>
          </w:ffData>
        </w:fldChar>
      </w:r>
      <w:r w:rsidR="0028707B">
        <w:instrText xml:space="preserve"> FORMTEXT </w:instrText>
      </w:r>
      <w:r w:rsidR="0028707B">
        <w:fldChar w:fldCharType="separate"/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fldChar w:fldCharType="end"/>
      </w:r>
    </w:p>
    <w:p w14:paraId="0AC850F3" w14:textId="77777777" w:rsidR="00943FF0" w:rsidRPr="00292A7A" w:rsidRDefault="00943FF0" w:rsidP="00FB224B">
      <w:pPr>
        <w:rPr>
          <w:sz w:val="24"/>
          <w:szCs w:val="24"/>
        </w:rPr>
      </w:pPr>
    </w:p>
    <w:p w14:paraId="0BE36341" w14:textId="4FBB2392" w:rsidR="00FB224B" w:rsidRPr="00292A7A" w:rsidRDefault="00FB224B" w:rsidP="00FB224B">
      <w:pPr>
        <w:rPr>
          <w:sz w:val="24"/>
          <w:szCs w:val="24"/>
        </w:rPr>
      </w:pPr>
      <w:r w:rsidRPr="00292A7A">
        <w:rPr>
          <w:sz w:val="24"/>
          <w:szCs w:val="24"/>
        </w:rPr>
        <w:t xml:space="preserve">Email: </w:t>
      </w:r>
      <w:r w:rsidR="0028707B">
        <w:fldChar w:fldCharType="begin">
          <w:ffData>
            <w:name w:val="Text1"/>
            <w:enabled/>
            <w:calcOnExit w:val="0"/>
            <w:textInput/>
          </w:ffData>
        </w:fldChar>
      </w:r>
      <w:r w:rsidR="0028707B">
        <w:instrText xml:space="preserve"> FORMTEXT </w:instrText>
      </w:r>
      <w:r w:rsidR="0028707B">
        <w:fldChar w:fldCharType="separate"/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fldChar w:fldCharType="end"/>
      </w:r>
    </w:p>
    <w:p w14:paraId="2D636013" w14:textId="77777777" w:rsidR="00FB224B" w:rsidRPr="00292A7A" w:rsidRDefault="00FB224B" w:rsidP="00FB224B">
      <w:pPr>
        <w:rPr>
          <w:sz w:val="24"/>
          <w:szCs w:val="24"/>
        </w:rPr>
      </w:pPr>
    </w:p>
    <w:p w14:paraId="5FA886AD" w14:textId="79CB9D11" w:rsidR="006A3735" w:rsidRDefault="00FB224B" w:rsidP="00A65A05">
      <w:r w:rsidRPr="00292A7A">
        <w:rPr>
          <w:sz w:val="24"/>
          <w:szCs w:val="24"/>
        </w:rPr>
        <w:t xml:space="preserve">Phone: </w:t>
      </w:r>
      <w:r w:rsidR="0028707B">
        <w:fldChar w:fldCharType="begin">
          <w:ffData>
            <w:name w:val="Text1"/>
            <w:enabled/>
            <w:calcOnExit w:val="0"/>
            <w:textInput/>
          </w:ffData>
        </w:fldChar>
      </w:r>
      <w:r w:rsidR="0028707B">
        <w:instrText xml:space="preserve"> FORMTEXT </w:instrText>
      </w:r>
      <w:r w:rsidR="0028707B">
        <w:fldChar w:fldCharType="separate"/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rPr>
          <w:noProof/>
        </w:rPr>
        <w:t> </w:t>
      </w:r>
      <w:r w:rsidR="0028707B">
        <w:fldChar w:fldCharType="end"/>
      </w:r>
    </w:p>
    <w:sectPr w:rsidR="006A3735">
      <w:footerReference w:type="defaul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B177" w14:textId="77777777" w:rsidR="00E05279" w:rsidRDefault="00E05279" w:rsidP="00826AB9">
      <w:r>
        <w:separator/>
      </w:r>
    </w:p>
  </w:endnote>
  <w:endnote w:type="continuationSeparator" w:id="0">
    <w:p w14:paraId="2CB12919" w14:textId="77777777" w:rsidR="00E05279" w:rsidRDefault="00E05279" w:rsidP="0082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1485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874E16" w14:textId="5543C837" w:rsidR="00826AB9" w:rsidRDefault="00826A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89B8D7" w14:textId="77777777" w:rsidR="00826AB9" w:rsidRDefault="00826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7993" w14:textId="77777777" w:rsidR="00E05279" w:rsidRDefault="00E05279" w:rsidP="00826AB9">
      <w:r>
        <w:separator/>
      </w:r>
    </w:p>
  </w:footnote>
  <w:footnote w:type="continuationSeparator" w:id="0">
    <w:p w14:paraId="7D848A5C" w14:textId="77777777" w:rsidR="00E05279" w:rsidRDefault="00E05279" w:rsidP="00826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54A1"/>
    <w:multiLevelType w:val="hybridMultilevel"/>
    <w:tmpl w:val="EECED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A540BF"/>
    <w:multiLevelType w:val="hybridMultilevel"/>
    <w:tmpl w:val="36302178"/>
    <w:lvl w:ilvl="0" w:tplc="3B408AC2">
      <w:start w:val="1"/>
      <w:numFmt w:val="bullet"/>
      <w:lvlText w:val="●"/>
      <w:lvlJc w:val="left"/>
      <w:pPr>
        <w:ind w:left="720" w:hanging="360"/>
      </w:pPr>
    </w:lvl>
    <w:lvl w:ilvl="1" w:tplc="D7DC912C">
      <w:start w:val="1"/>
      <w:numFmt w:val="bullet"/>
      <w:lvlText w:val="○"/>
      <w:lvlJc w:val="left"/>
      <w:pPr>
        <w:ind w:left="1440" w:hanging="360"/>
      </w:pPr>
    </w:lvl>
    <w:lvl w:ilvl="2" w:tplc="B5F2A264">
      <w:start w:val="1"/>
      <w:numFmt w:val="bullet"/>
      <w:lvlText w:val="■"/>
      <w:lvlJc w:val="left"/>
      <w:pPr>
        <w:ind w:left="2160" w:hanging="360"/>
      </w:pPr>
    </w:lvl>
    <w:lvl w:ilvl="3" w:tplc="63C844A8">
      <w:start w:val="1"/>
      <w:numFmt w:val="bullet"/>
      <w:lvlText w:val="●"/>
      <w:lvlJc w:val="left"/>
      <w:pPr>
        <w:ind w:left="2880" w:hanging="360"/>
      </w:pPr>
    </w:lvl>
    <w:lvl w:ilvl="4" w:tplc="5596CCC4">
      <w:start w:val="1"/>
      <w:numFmt w:val="bullet"/>
      <w:lvlText w:val="○"/>
      <w:lvlJc w:val="left"/>
      <w:pPr>
        <w:ind w:left="3600" w:hanging="360"/>
      </w:pPr>
    </w:lvl>
    <w:lvl w:ilvl="5" w:tplc="31D0612C">
      <w:start w:val="1"/>
      <w:numFmt w:val="bullet"/>
      <w:lvlText w:val="■"/>
      <w:lvlJc w:val="left"/>
      <w:pPr>
        <w:ind w:left="4320" w:hanging="360"/>
      </w:pPr>
    </w:lvl>
    <w:lvl w:ilvl="6" w:tplc="7116E60C">
      <w:start w:val="1"/>
      <w:numFmt w:val="bullet"/>
      <w:lvlText w:val="●"/>
      <w:lvlJc w:val="left"/>
      <w:pPr>
        <w:ind w:left="5040" w:hanging="360"/>
      </w:pPr>
    </w:lvl>
    <w:lvl w:ilvl="7" w:tplc="08481F12">
      <w:start w:val="1"/>
      <w:numFmt w:val="bullet"/>
      <w:lvlText w:val="●"/>
      <w:lvlJc w:val="left"/>
      <w:pPr>
        <w:ind w:left="5760" w:hanging="360"/>
      </w:pPr>
    </w:lvl>
    <w:lvl w:ilvl="8" w:tplc="7B6A1330">
      <w:start w:val="1"/>
      <w:numFmt w:val="bullet"/>
      <w:lvlText w:val="●"/>
      <w:lvlJc w:val="left"/>
      <w:pPr>
        <w:ind w:left="6480" w:hanging="360"/>
      </w:pPr>
    </w:lvl>
  </w:abstractNum>
  <w:num w:numId="1" w16cid:durableId="1381172144">
    <w:abstractNumId w:val="1"/>
    <w:lvlOverride w:ilvl="0">
      <w:startOverride w:val="1"/>
    </w:lvlOverride>
  </w:num>
  <w:num w:numId="2" w16cid:durableId="149510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ocumentProtection w:edit="forms" w:enforcement="1" w:cryptProviderType="rsaAES" w:cryptAlgorithmClass="hash" w:cryptAlgorithmType="typeAny" w:cryptAlgorithmSid="14" w:cryptSpinCount="100000" w:hash="0H5ahpTTCHHPvF1qkiP1CfbLfLambqKhYwWF7p85cm492cK+OnCh7plbAFQSPHanK2qysykfER9ByWKWqJuorw==" w:salt="A1kaumW+xmOLpizvwma7W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900"/>
    <w:rsid w:val="00000C72"/>
    <w:rsid w:val="00001861"/>
    <w:rsid w:val="0000513C"/>
    <w:rsid w:val="000124DC"/>
    <w:rsid w:val="000177D3"/>
    <w:rsid w:val="00017EEA"/>
    <w:rsid w:val="00027F87"/>
    <w:rsid w:val="00030CD4"/>
    <w:rsid w:val="00034DEB"/>
    <w:rsid w:val="00036047"/>
    <w:rsid w:val="0003660F"/>
    <w:rsid w:val="0004021E"/>
    <w:rsid w:val="00054B02"/>
    <w:rsid w:val="000565BC"/>
    <w:rsid w:val="00057196"/>
    <w:rsid w:val="00057589"/>
    <w:rsid w:val="00057EB9"/>
    <w:rsid w:val="000609D9"/>
    <w:rsid w:val="00062BA9"/>
    <w:rsid w:val="0006304D"/>
    <w:rsid w:val="000630AF"/>
    <w:rsid w:val="0006374C"/>
    <w:rsid w:val="00063D22"/>
    <w:rsid w:val="00063E2C"/>
    <w:rsid w:val="000660B5"/>
    <w:rsid w:val="00073A8E"/>
    <w:rsid w:val="0008082A"/>
    <w:rsid w:val="000826CD"/>
    <w:rsid w:val="0008295E"/>
    <w:rsid w:val="00085766"/>
    <w:rsid w:val="0008593D"/>
    <w:rsid w:val="00086916"/>
    <w:rsid w:val="0008699B"/>
    <w:rsid w:val="0008762B"/>
    <w:rsid w:val="0009535D"/>
    <w:rsid w:val="00095685"/>
    <w:rsid w:val="00097F59"/>
    <w:rsid w:val="000A38D9"/>
    <w:rsid w:val="000A3A60"/>
    <w:rsid w:val="000A4FCE"/>
    <w:rsid w:val="000A70AD"/>
    <w:rsid w:val="000B3520"/>
    <w:rsid w:val="000B42C9"/>
    <w:rsid w:val="000B4C87"/>
    <w:rsid w:val="000B4FC9"/>
    <w:rsid w:val="000B6073"/>
    <w:rsid w:val="000B64E0"/>
    <w:rsid w:val="000C1F39"/>
    <w:rsid w:val="000C51B1"/>
    <w:rsid w:val="000C5256"/>
    <w:rsid w:val="000C5C16"/>
    <w:rsid w:val="000C6945"/>
    <w:rsid w:val="000C70F2"/>
    <w:rsid w:val="000D6A4D"/>
    <w:rsid w:val="000D6AB1"/>
    <w:rsid w:val="000D6E9F"/>
    <w:rsid w:val="000E2949"/>
    <w:rsid w:val="000E69FF"/>
    <w:rsid w:val="000F7480"/>
    <w:rsid w:val="00102F5A"/>
    <w:rsid w:val="00105BA4"/>
    <w:rsid w:val="00107D1B"/>
    <w:rsid w:val="00114973"/>
    <w:rsid w:val="00126043"/>
    <w:rsid w:val="001419CE"/>
    <w:rsid w:val="00143BAB"/>
    <w:rsid w:val="00146A4A"/>
    <w:rsid w:val="0015333B"/>
    <w:rsid w:val="00153846"/>
    <w:rsid w:val="00162E86"/>
    <w:rsid w:val="0016423B"/>
    <w:rsid w:val="00166811"/>
    <w:rsid w:val="001718C8"/>
    <w:rsid w:val="00171B60"/>
    <w:rsid w:val="00173E48"/>
    <w:rsid w:val="0017557D"/>
    <w:rsid w:val="001817DC"/>
    <w:rsid w:val="001817E1"/>
    <w:rsid w:val="00182808"/>
    <w:rsid w:val="00186A4E"/>
    <w:rsid w:val="00186EE3"/>
    <w:rsid w:val="001907DE"/>
    <w:rsid w:val="00191086"/>
    <w:rsid w:val="0019391C"/>
    <w:rsid w:val="00197302"/>
    <w:rsid w:val="001976D2"/>
    <w:rsid w:val="001A14C7"/>
    <w:rsid w:val="001A22CA"/>
    <w:rsid w:val="001A2EEE"/>
    <w:rsid w:val="001A364A"/>
    <w:rsid w:val="001C0562"/>
    <w:rsid w:val="001C2DDD"/>
    <w:rsid w:val="001C3FE1"/>
    <w:rsid w:val="001C5A8A"/>
    <w:rsid w:val="001D1AED"/>
    <w:rsid w:val="001D62BD"/>
    <w:rsid w:val="001D796C"/>
    <w:rsid w:val="001E5BBD"/>
    <w:rsid w:val="001E7AFD"/>
    <w:rsid w:val="001E7B45"/>
    <w:rsid w:val="001F5271"/>
    <w:rsid w:val="001F6034"/>
    <w:rsid w:val="002038CD"/>
    <w:rsid w:val="00210A89"/>
    <w:rsid w:val="002125DD"/>
    <w:rsid w:val="00217C42"/>
    <w:rsid w:val="00220468"/>
    <w:rsid w:val="002205EA"/>
    <w:rsid w:val="00220FB1"/>
    <w:rsid w:val="00221C0F"/>
    <w:rsid w:val="0022411F"/>
    <w:rsid w:val="00224887"/>
    <w:rsid w:val="00226C18"/>
    <w:rsid w:val="00232F8B"/>
    <w:rsid w:val="00233393"/>
    <w:rsid w:val="00235367"/>
    <w:rsid w:val="002422F0"/>
    <w:rsid w:val="00243160"/>
    <w:rsid w:val="00253CBC"/>
    <w:rsid w:val="002575AB"/>
    <w:rsid w:val="00267FDA"/>
    <w:rsid w:val="00272C55"/>
    <w:rsid w:val="00272D9E"/>
    <w:rsid w:val="00273A4C"/>
    <w:rsid w:val="00275079"/>
    <w:rsid w:val="00276711"/>
    <w:rsid w:val="0028707B"/>
    <w:rsid w:val="002926EA"/>
    <w:rsid w:val="00292A7A"/>
    <w:rsid w:val="00294D85"/>
    <w:rsid w:val="00295E17"/>
    <w:rsid w:val="002A4222"/>
    <w:rsid w:val="002A645C"/>
    <w:rsid w:val="002B78DA"/>
    <w:rsid w:val="002C480C"/>
    <w:rsid w:val="002C6ECD"/>
    <w:rsid w:val="002D05F6"/>
    <w:rsid w:val="002D0D89"/>
    <w:rsid w:val="002D15E5"/>
    <w:rsid w:val="002D23B6"/>
    <w:rsid w:val="002D7321"/>
    <w:rsid w:val="002E0CBF"/>
    <w:rsid w:val="002E0E35"/>
    <w:rsid w:val="002E338C"/>
    <w:rsid w:val="002E4E01"/>
    <w:rsid w:val="002F0F57"/>
    <w:rsid w:val="002F14A6"/>
    <w:rsid w:val="002F46F7"/>
    <w:rsid w:val="003016CB"/>
    <w:rsid w:val="00302D22"/>
    <w:rsid w:val="00302ECC"/>
    <w:rsid w:val="00311F24"/>
    <w:rsid w:val="00314CD8"/>
    <w:rsid w:val="00323756"/>
    <w:rsid w:val="003241A6"/>
    <w:rsid w:val="00327F42"/>
    <w:rsid w:val="003302BA"/>
    <w:rsid w:val="00331493"/>
    <w:rsid w:val="003446EC"/>
    <w:rsid w:val="00345DAD"/>
    <w:rsid w:val="00350C7B"/>
    <w:rsid w:val="00351450"/>
    <w:rsid w:val="00351EAF"/>
    <w:rsid w:val="00353AAD"/>
    <w:rsid w:val="003553BF"/>
    <w:rsid w:val="00356236"/>
    <w:rsid w:val="00357CD6"/>
    <w:rsid w:val="00361FFE"/>
    <w:rsid w:val="00362502"/>
    <w:rsid w:val="0036607A"/>
    <w:rsid w:val="00366FD3"/>
    <w:rsid w:val="003674AF"/>
    <w:rsid w:val="00367E41"/>
    <w:rsid w:val="00371582"/>
    <w:rsid w:val="00374205"/>
    <w:rsid w:val="00376276"/>
    <w:rsid w:val="00383F9C"/>
    <w:rsid w:val="00384A7B"/>
    <w:rsid w:val="00396D16"/>
    <w:rsid w:val="003A0304"/>
    <w:rsid w:val="003A1FFB"/>
    <w:rsid w:val="003A3876"/>
    <w:rsid w:val="003A5297"/>
    <w:rsid w:val="003B2A03"/>
    <w:rsid w:val="003C113A"/>
    <w:rsid w:val="003C1FC9"/>
    <w:rsid w:val="003D4554"/>
    <w:rsid w:val="003D488D"/>
    <w:rsid w:val="003D5D39"/>
    <w:rsid w:val="003E08E7"/>
    <w:rsid w:val="003E0C78"/>
    <w:rsid w:val="003E31C3"/>
    <w:rsid w:val="003E41FD"/>
    <w:rsid w:val="003F1EA2"/>
    <w:rsid w:val="003F2163"/>
    <w:rsid w:val="003F3FF8"/>
    <w:rsid w:val="004078A7"/>
    <w:rsid w:val="0041112D"/>
    <w:rsid w:val="004115DA"/>
    <w:rsid w:val="00414495"/>
    <w:rsid w:val="00417C9C"/>
    <w:rsid w:val="0042120B"/>
    <w:rsid w:val="00421BDD"/>
    <w:rsid w:val="0043202A"/>
    <w:rsid w:val="0043546A"/>
    <w:rsid w:val="00440E5F"/>
    <w:rsid w:val="004471C4"/>
    <w:rsid w:val="004479BF"/>
    <w:rsid w:val="00452D4A"/>
    <w:rsid w:val="00454353"/>
    <w:rsid w:val="004558B4"/>
    <w:rsid w:val="00462E7E"/>
    <w:rsid w:val="0047174A"/>
    <w:rsid w:val="0047260E"/>
    <w:rsid w:val="004773CD"/>
    <w:rsid w:val="00482285"/>
    <w:rsid w:val="004858BB"/>
    <w:rsid w:val="004866D6"/>
    <w:rsid w:val="00491284"/>
    <w:rsid w:val="00491D4D"/>
    <w:rsid w:val="004977F6"/>
    <w:rsid w:val="004A1619"/>
    <w:rsid w:val="004A794E"/>
    <w:rsid w:val="004B1DCC"/>
    <w:rsid w:val="004B64B2"/>
    <w:rsid w:val="004B65BA"/>
    <w:rsid w:val="004B6C01"/>
    <w:rsid w:val="004C5E07"/>
    <w:rsid w:val="004D1236"/>
    <w:rsid w:val="004D19A6"/>
    <w:rsid w:val="004D48BF"/>
    <w:rsid w:val="004D77C6"/>
    <w:rsid w:val="004D78BE"/>
    <w:rsid w:val="004E036B"/>
    <w:rsid w:val="004E5CA9"/>
    <w:rsid w:val="004F1935"/>
    <w:rsid w:val="004F1E23"/>
    <w:rsid w:val="004F5D6E"/>
    <w:rsid w:val="00510B0D"/>
    <w:rsid w:val="005116FC"/>
    <w:rsid w:val="005214BB"/>
    <w:rsid w:val="00526ACD"/>
    <w:rsid w:val="00530271"/>
    <w:rsid w:val="0053081E"/>
    <w:rsid w:val="0053121A"/>
    <w:rsid w:val="00532AAF"/>
    <w:rsid w:val="00533CA0"/>
    <w:rsid w:val="0053692E"/>
    <w:rsid w:val="00536CD4"/>
    <w:rsid w:val="00536DE6"/>
    <w:rsid w:val="00536F04"/>
    <w:rsid w:val="00537729"/>
    <w:rsid w:val="00537987"/>
    <w:rsid w:val="0054096D"/>
    <w:rsid w:val="00542028"/>
    <w:rsid w:val="00544640"/>
    <w:rsid w:val="0055237D"/>
    <w:rsid w:val="00557021"/>
    <w:rsid w:val="00563C5D"/>
    <w:rsid w:val="005715BE"/>
    <w:rsid w:val="00574EF7"/>
    <w:rsid w:val="005808E5"/>
    <w:rsid w:val="00583DB2"/>
    <w:rsid w:val="00585C5F"/>
    <w:rsid w:val="00586D2C"/>
    <w:rsid w:val="005907F0"/>
    <w:rsid w:val="00593D22"/>
    <w:rsid w:val="0059642E"/>
    <w:rsid w:val="005A29D6"/>
    <w:rsid w:val="005B5236"/>
    <w:rsid w:val="005B72BD"/>
    <w:rsid w:val="005B7E89"/>
    <w:rsid w:val="005C0538"/>
    <w:rsid w:val="005C0BD8"/>
    <w:rsid w:val="005C0EAE"/>
    <w:rsid w:val="005C2441"/>
    <w:rsid w:val="005C2B6C"/>
    <w:rsid w:val="005C6E29"/>
    <w:rsid w:val="005C7ABF"/>
    <w:rsid w:val="005D269D"/>
    <w:rsid w:val="005D3412"/>
    <w:rsid w:val="005D437F"/>
    <w:rsid w:val="005E20E3"/>
    <w:rsid w:val="005E3598"/>
    <w:rsid w:val="005F1F49"/>
    <w:rsid w:val="005F3C1C"/>
    <w:rsid w:val="005F4289"/>
    <w:rsid w:val="006079E8"/>
    <w:rsid w:val="00611C05"/>
    <w:rsid w:val="00612DBB"/>
    <w:rsid w:val="00614450"/>
    <w:rsid w:val="0061469B"/>
    <w:rsid w:val="00615710"/>
    <w:rsid w:val="0061688F"/>
    <w:rsid w:val="006232B2"/>
    <w:rsid w:val="006276E6"/>
    <w:rsid w:val="00627B7F"/>
    <w:rsid w:val="0063104D"/>
    <w:rsid w:val="0063160B"/>
    <w:rsid w:val="006328A9"/>
    <w:rsid w:val="006340BD"/>
    <w:rsid w:val="0063499D"/>
    <w:rsid w:val="00636DAA"/>
    <w:rsid w:val="00637720"/>
    <w:rsid w:val="00640FAD"/>
    <w:rsid w:val="00642328"/>
    <w:rsid w:val="00650A7A"/>
    <w:rsid w:val="00651E7E"/>
    <w:rsid w:val="00656C1C"/>
    <w:rsid w:val="00663A87"/>
    <w:rsid w:val="00665F17"/>
    <w:rsid w:val="00665F50"/>
    <w:rsid w:val="00672282"/>
    <w:rsid w:val="00675C22"/>
    <w:rsid w:val="00675D4A"/>
    <w:rsid w:val="00683448"/>
    <w:rsid w:val="00685A2E"/>
    <w:rsid w:val="00687330"/>
    <w:rsid w:val="006936CF"/>
    <w:rsid w:val="006938C1"/>
    <w:rsid w:val="00694D36"/>
    <w:rsid w:val="00697DB8"/>
    <w:rsid w:val="006A1AAB"/>
    <w:rsid w:val="006A3735"/>
    <w:rsid w:val="006B1F4B"/>
    <w:rsid w:val="006C10FD"/>
    <w:rsid w:val="006C486A"/>
    <w:rsid w:val="006D2BFF"/>
    <w:rsid w:val="006D6E61"/>
    <w:rsid w:val="006D71D0"/>
    <w:rsid w:val="006E433A"/>
    <w:rsid w:val="006F0F3B"/>
    <w:rsid w:val="006F3C0E"/>
    <w:rsid w:val="006F7223"/>
    <w:rsid w:val="0070512D"/>
    <w:rsid w:val="00710528"/>
    <w:rsid w:val="00712BB5"/>
    <w:rsid w:val="00713EFB"/>
    <w:rsid w:val="00720622"/>
    <w:rsid w:val="0072328E"/>
    <w:rsid w:val="007232FD"/>
    <w:rsid w:val="007258CE"/>
    <w:rsid w:val="00730AB4"/>
    <w:rsid w:val="00732DED"/>
    <w:rsid w:val="00733AAA"/>
    <w:rsid w:val="00733DE5"/>
    <w:rsid w:val="00734B22"/>
    <w:rsid w:val="00736D68"/>
    <w:rsid w:val="00742A50"/>
    <w:rsid w:val="00743E48"/>
    <w:rsid w:val="0074626D"/>
    <w:rsid w:val="00752238"/>
    <w:rsid w:val="00753405"/>
    <w:rsid w:val="00754CFA"/>
    <w:rsid w:val="007555FE"/>
    <w:rsid w:val="00760450"/>
    <w:rsid w:val="00760B43"/>
    <w:rsid w:val="007644E7"/>
    <w:rsid w:val="00770AB7"/>
    <w:rsid w:val="00772388"/>
    <w:rsid w:val="00776242"/>
    <w:rsid w:val="00780456"/>
    <w:rsid w:val="007828FA"/>
    <w:rsid w:val="0078522B"/>
    <w:rsid w:val="00785E1F"/>
    <w:rsid w:val="00785EFC"/>
    <w:rsid w:val="00787274"/>
    <w:rsid w:val="00787581"/>
    <w:rsid w:val="007917B6"/>
    <w:rsid w:val="00792B00"/>
    <w:rsid w:val="0079302F"/>
    <w:rsid w:val="00796525"/>
    <w:rsid w:val="00796DC1"/>
    <w:rsid w:val="007971F5"/>
    <w:rsid w:val="00797258"/>
    <w:rsid w:val="007A4F2F"/>
    <w:rsid w:val="007A5041"/>
    <w:rsid w:val="007A601E"/>
    <w:rsid w:val="007B1BBB"/>
    <w:rsid w:val="007B2365"/>
    <w:rsid w:val="007B381B"/>
    <w:rsid w:val="007B565E"/>
    <w:rsid w:val="007B5CB8"/>
    <w:rsid w:val="007B66BF"/>
    <w:rsid w:val="007B6F0C"/>
    <w:rsid w:val="007C1C9D"/>
    <w:rsid w:val="007C40A7"/>
    <w:rsid w:val="007C5568"/>
    <w:rsid w:val="007C7D80"/>
    <w:rsid w:val="007C7ECD"/>
    <w:rsid w:val="007D5CBF"/>
    <w:rsid w:val="007E329E"/>
    <w:rsid w:val="007E3D1D"/>
    <w:rsid w:val="007E747F"/>
    <w:rsid w:val="007F0C04"/>
    <w:rsid w:val="007F3AC6"/>
    <w:rsid w:val="007F7E3F"/>
    <w:rsid w:val="00800364"/>
    <w:rsid w:val="00805AA1"/>
    <w:rsid w:val="00807BC8"/>
    <w:rsid w:val="0081643C"/>
    <w:rsid w:val="008166CB"/>
    <w:rsid w:val="00817D9D"/>
    <w:rsid w:val="008227AE"/>
    <w:rsid w:val="00825A0E"/>
    <w:rsid w:val="00825F6D"/>
    <w:rsid w:val="00826AB9"/>
    <w:rsid w:val="00831670"/>
    <w:rsid w:val="00834442"/>
    <w:rsid w:val="00840211"/>
    <w:rsid w:val="00843905"/>
    <w:rsid w:val="00860D46"/>
    <w:rsid w:val="00863708"/>
    <w:rsid w:val="00865983"/>
    <w:rsid w:val="00872C79"/>
    <w:rsid w:val="00875CD2"/>
    <w:rsid w:val="00876DA1"/>
    <w:rsid w:val="0088733D"/>
    <w:rsid w:val="00892827"/>
    <w:rsid w:val="008A0594"/>
    <w:rsid w:val="008A0DEE"/>
    <w:rsid w:val="008A173F"/>
    <w:rsid w:val="008A4E3E"/>
    <w:rsid w:val="008A4EF8"/>
    <w:rsid w:val="008A5B43"/>
    <w:rsid w:val="008B0B7A"/>
    <w:rsid w:val="008B2344"/>
    <w:rsid w:val="008B2918"/>
    <w:rsid w:val="008B2B8F"/>
    <w:rsid w:val="008B55F9"/>
    <w:rsid w:val="008C20B4"/>
    <w:rsid w:val="008C2E7D"/>
    <w:rsid w:val="008C4554"/>
    <w:rsid w:val="008C4D8A"/>
    <w:rsid w:val="008C7424"/>
    <w:rsid w:val="008D0754"/>
    <w:rsid w:val="008D09BD"/>
    <w:rsid w:val="008D2127"/>
    <w:rsid w:val="008D29D9"/>
    <w:rsid w:val="008D3591"/>
    <w:rsid w:val="008D3D91"/>
    <w:rsid w:val="008D5247"/>
    <w:rsid w:val="008D578A"/>
    <w:rsid w:val="008D671A"/>
    <w:rsid w:val="008E5849"/>
    <w:rsid w:val="008E7FC8"/>
    <w:rsid w:val="008F17E5"/>
    <w:rsid w:val="00902A3D"/>
    <w:rsid w:val="00904EC8"/>
    <w:rsid w:val="00906EA2"/>
    <w:rsid w:val="00910778"/>
    <w:rsid w:val="00915F40"/>
    <w:rsid w:val="009219C7"/>
    <w:rsid w:val="009228D1"/>
    <w:rsid w:val="00924418"/>
    <w:rsid w:val="009247F0"/>
    <w:rsid w:val="0092507D"/>
    <w:rsid w:val="00932643"/>
    <w:rsid w:val="00935335"/>
    <w:rsid w:val="00935DA1"/>
    <w:rsid w:val="00936E64"/>
    <w:rsid w:val="00940A6A"/>
    <w:rsid w:val="0094301B"/>
    <w:rsid w:val="00943FF0"/>
    <w:rsid w:val="00944AC3"/>
    <w:rsid w:val="009548D6"/>
    <w:rsid w:val="00956A56"/>
    <w:rsid w:val="009576B1"/>
    <w:rsid w:val="00957EAB"/>
    <w:rsid w:val="0096047D"/>
    <w:rsid w:val="00960F9F"/>
    <w:rsid w:val="00962F20"/>
    <w:rsid w:val="009633B3"/>
    <w:rsid w:val="00964894"/>
    <w:rsid w:val="00964FB3"/>
    <w:rsid w:val="00970B62"/>
    <w:rsid w:val="0097104B"/>
    <w:rsid w:val="0097124B"/>
    <w:rsid w:val="00972B4B"/>
    <w:rsid w:val="0098038C"/>
    <w:rsid w:val="009803C6"/>
    <w:rsid w:val="00981C7E"/>
    <w:rsid w:val="00983666"/>
    <w:rsid w:val="00987521"/>
    <w:rsid w:val="009914E9"/>
    <w:rsid w:val="0099534A"/>
    <w:rsid w:val="00995374"/>
    <w:rsid w:val="009977E4"/>
    <w:rsid w:val="009A6B63"/>
    <w:rsid w:val="009B015E"/>
    <w:rsid w:val="009B6547"/>
    <w:rsid w:val="009C76EA"/>
    <w:rsid w:val="009D1AF6"/>
    <w:rsid w:val="009D53C0"/>
    <w:rsid w:val="009D58D3"/>
    <w:rsid w:val="009D7E36"/>
    <w:rsid w:val="009E6955"/>
    <w:rsid w:val="009E764C"/>
    <w:rsid w:val="009F3300"/>
    <w:rsid w:val="00A032A5"/>
    <w:rsid w:val="00A03520"/>
    <w:rsid w:val="00A13FDA"/>
    <w:rsid w:val="00A1644E"/>
    <w:rsid w:val="00A1749D"/>
    <w:rsid w:val="00A20C8F"/>
    <w:rsid w:val="00A24BA9"/>
    <w:rsid w:val="00A254D6"/>
    <w:rsid w:val="00A340AA"/>
    <w:rsid w:val="00A34309"/>
    <w:rsid w:val="00A37629"/>
    <w:rsid w:val="00A42834"/>
    <w:rsid w:val="00A42ADD"/>
    <w:rsid w:val="00A45491"/>
    <w:rsid w:val="00A45DF0"/>
    <w:rsid w:val="00A47912"/>
    <w:rsid w:val="00A503D2"/>
    <w:rsid w:val="00A517CC"/>
    <w:rsid w:val="00A55E6A"/>
    <w:rsid w:val="00A5761E"/>
    <w:rsid w:val="00A615AD"/>
    <w:rsid w:val="00A6301A"/>
    <w:rsid w:val="00A63111"/>
    <w:rsid w:val="00A655DB"/>
    <w:rsid w:val="00A65A05"/>
    <w:rsid w:val="00A6608F"/>
    <w:rsid w:val="00A6656E"/>
    <w:rsid w:val="00A75426"/>
    <w:rsid w:val="00A83650"/>
    <w:rsid w:val="00A8487B"/>
    <w:rsid w:val="00A8547D"/>
    <w:rsid w:val="00A86EC8"/>
    <w:rsid w:val="00A87057"/>
    <w:rsid w:val="00A90018"/>
    <w:rsid w:val="00A9126D"/>
    <w:rsid w:val="00A92E3E"/>
    <w:rsid w:val="00A97F2C"/>
    <w:rsid w:val="00A97FDD"/>
    <w:rsid w:val="00AA3AAB"/>
    <w:rsid w:val="00AA5285"/>
    <w:rsid w:val="00AA536A"/>
    <w:rsid w:val="00AA7FBB"/>
    <w:rsid w:val="00AB0F58"/>
    <w:rsid w:val="00AB1134"/>
    <w:rsid w:val="00AB4A27"/>
    <w:rsid w:val="00AB56F9"/>
    <w:rsid w:val="00AC00D8"/>
    <w:rsid w:val="00AC1641"/>
    <w:rsid w:val="00AC2CE4"/>
    <w:rsid w:val="00AC2DA4"/>
    <w:rsid w:val="00AC62F2"/>
    <w:rsid w:val="00AD0977"/>
    <w:rsid w:val="00AD099F"/>
    <w:rsid w:val="00AD5884"/>
    <w:rsid w:val="00AD5E66"/>
    <w:rsid w:val="00AD78F1"/>
    <w:rsid w:val="00AD7EA5"/>
    <w:rsid w:val="00AE11C9"/>
    <w:rsid w:val="00AE2952"/>
    <w:rsid w:val="00AE405F"/>
    <w:rsid w:val="00AE5C1F"/>
    <w:rsid w:val="00AE6BA8"/>
    <w:rsid w:val="00AF2539"/>
    <w:rsid w:val="00AF4E2A"/>
    <w:rsid w:val="00AF60D9"/>
    <w:rsid w:val="00B01F07"/>
    <w:rsid w:val="00B01F66"/>
    <w:rsid w:val="00B0412B"/>
    <w:rsid w:val="00B0447C"/>
    <w:rsid w:val="00B0537E"/>
    <w:rsid w:val="00B05A44"/>
    <w:rsid w:val="00B0697E"/>
    <w:rsid w:val="00B131C1"/>
    <w:rsid w:val="00B1325C"/>
    <w:rsid w:val="00B132FD"/>
    <w:rsid w:val="00B13E24"/>
    <w:rsid w:val="00B148B1"/>
    <w:rsid w:val="00B14C61"/>
    <w:rsid w:val="00B15438"/>
    <w:rsid w:val="00B16627"/>
    <w:rsid w:val="00B170AF"/>
    <w:rsid w:val="00B1757A"/>
    <w:rsid w:val="00B21AB4"/>
    <w:rsid w:val="00B21C49"/>
    <w:rsid w:val="00B23103"/>
    <w:rsid w:val="00B25F81"/>
    <w:rsid w:val="00B30010"/>
    <w:rsid w:val="00B300A0"/>
    <w:rsid w:val="00B3085A"/>
    <w:rsid w:val="00B3403F"/>
    <w:rsid w:val="00B358AE"/>
    <w:rsid w:val="00B35D92"/>
    <w:rsid w:val="00B36291"/>
    <w:rsid w:val="00B36E98"/>
    <w:rsid w:val="00B375C9"/>
    <w:rsid w:val="00B40C13"/>
    <w:rsid w:val="00B42F1B"/>
    <w:rsid w:val="00B444C5"/>
    <w:rsid w:val="00B447EC"/>
    <w:rsid w:val="00B45535"/>
    <w:rsid w:val="00B515C7"/>
    <w:rsid w:val="00B51D9C"/>
    <w:rsid w:val="00B5367C"/>
    <w:rsid w:val="00B574AD"/>
    <w:rsid w:val="00B60702"/>
    <w:rsid w:val="00B626CA"/>
    <w:rsid w:val="00B64449"/>
    <w:rsid w:val="00B64ADC"/>
    <w:rsid w:val="00B67E0C"/>
    <w:rsid w:val="00B727AA"/>
    <w:rsid w:val="00B8247A"/>
    <w:rsid w:val="00B83B6F"/>
    <w:rsid w:val="00B8432A"/>
    <w:rsid w:val="00B8520E"/>
    <w:rsid w:val="00B85896"/>
    <w:rsid w:val="00B87D86"/>
    <w:rsid w:val="00B91CE4"/>
    <w:rsid w:val="00B94900"/>
    <w:rsid w:val="00B95DFA"/>
    <w:rsid w:val="00B96657"/>
    <w:rsid w:val="00BA4149"/>
    <w:rsid w:val="00BA6745"/>
    <w:rsid w:val="00BB06B1"/>
    <w:rsid w:val="00BB0D71"/>
    <w:rsid w:val="00BB10F9"/>
    <w:rsid w:val="00BB23C6"/>
    <w:rsid w:val="00BB6757"/>
    <w:rsid w:val="00BC19DA"/>
    <w:rsid w:val="00BC1BCD"/>
    <w:rsid w:val="00BC4C82"/>
    <w:rsid w:val="00BC7279"/>
    <w:rsid w:val="00BD13BF"/>
    <w:rsid w:val="00BD39B0"/>
    <w:rsid w:val="00BD491E"/>
    <w:rsid w:val="00BD687D"/>
    <w:rsid w:val="00BE30B1"/>
    <w:rsid w:val="00BF1636"/>
    <w:rsid w:val="00BF1D43"/>
    <w:rsid w:val="00BF2E8B"/>
    <w:rsid w:val="00BF3714"/>
    <w:rsid w:val="00BF3E35"/>
    <w:rsid w:val="00BF41D8"/>
    <w:rsid w:val="00BF6AF6"/>
    <w:rsid w:val="00BF7C5B"/>
    <w:rsid w:val="00C10BDD"/>
    <w:rsid w:val="00C11044"/>
    <w:rsid w:val="00C16314"/>
    <w:rsid w:val="00C17AEA"/>
    <w:rsid w:val="00C200E3"/>
    <w:rsid w:val="00C211A7"/>
    <w:rsid w:val="00C26228"/>
    <w:rsid w:val="00C2690B"/>
    <w:rsid w:val="00C27587"/>
    <w:rsid w:val="00C27BF5"/>
    <w:rsid w:val="00C27D2A"/>
    <w:rsid w:val="00C32998"/>
    <w:rsid w:val="00C36FB1"/>
    <w:rsid w:val="00C406B5"/>
    <w:rsid w:val="00C40809"/>
    <w:rsid w:val="00C4173F"/>
    <w:rsid w:val="00C41E1F"/>
    <w:rsid w:val="00C436A9"/>
    <w:rsid w:val="00C44615"/>
    <w:rsid w:val="00C451DE"/>
    <w:rsid w:val="00C53372"/>
    <w:rsid w:val="00C54921"/>
    <w:rsid w:val="00C554B6"/>
    <w:rsid w:val="00C57199"/>
    <w:rsid w:val="00C61261"/>
    <w:rsid w:val="00C634F6"/>
    <w:rsid w:val="00C637B8"/>
    <w:rsid w:val="00C67801"/>
    <w:rsid w:val="00C70443"/>
    <w:rsid w:val="00C729D5"/>
    <w:rsid w:val="00C73CE3"/>
    <w:rsid w:val="00C76261"/>
    <w:rsid w:val="00C7734B"/>
    <w:rsid w:val="00C821C6"/>
    <w:rsid w:val="00C849D0"/>
    <w:rsid w:val="00C85430"/>
    <w:rsid w:val="00C93C73"/>
    <w:rsid w:val="00C97544"/>
    <w:rsid w:val="00CA1C61"/>
    <w:rsid w:val="00CA2BC9"/>
    <w:rsid w:val="00CB060C"/>
    <w:rsid w:val="00CB5613"/>
    <w:rsid w:val="00CB7AA0"/>
    <w:rsid w:val="00CC02E3"/>
    <w:rsid w:val="00CC1799"/>
    <w:rsid w:val="00CC21A7"/>
    <w:rsid w:val="00CC2250"/>
    <w:rsid w:val="00CC61ED"/>
    <w:rsid w:val="00CC7127"/>
    <w:rsid w:val="00CD4FC6"/>
    <w:rsid w:val="00CD66CC"/>
    <w:rsid w:val="00CE21C9"/>
    <w:rsid w:val="00CE47E3"/>
    <w:rsid w:val="00CE63DB"/>
    <w:rsid w:val="00CE72AF"/>
    <w:rsid w:val="00CF52DA"/>
    <w:rsid w:val="00CF5405"/>
    <w:rsid w:val="00CF5C65"/>
    <w:rsid w:val="00D006CF"/>
    <w:rsid w:val="00D02E1C"/>
    <w:rsid w:val="00D06143"/>
    <w:rsid w:val="00D0678E"/>
    <w:rsid w:val="00D10F0E"/>
    <w:rsid w:val="00D13389"/>
    <w:rsid w:val="00D15D01"/>
    <w:rsid w:val="00D165AD"/>
    <w:rsid w:val="00D17D98"/>
    <w:rsid w:val="00D20471"/>
    <w:rsid w:val="00D21EC0"/>
    <w:rsid w:val="00D23282"/>
    <w:rsid w:val="00D23398"/>
    <w:rsid w:val="00D2674F"/>
    <w:rsid w:val="00D33BD9"/>
    <w:rsid w:val="00D34EC6"/>
    <w:rsid w:val="00D37041"/>
    <w:rsid w:val="00D406A5"/>
    <w:rsid w:val="00D415F2"/>
    <w:rsid w:val="00D42E8B"/>
    <w:rsid w:val="00D45626"/>
    <w:rsid w:val="00D45BD4"/>
    <w:rsid w:val="00D45F48"/>
    <w:rsid w:val="00D470C5"/>
    <w:rsid w:val="00D54124"/>
    <w:rsid w:val="00D541AD"/>
    <w:rsid w:val="00D546C0"/>
    <w:rsid w:val="00D559CB"/>
    <w:rsid w:val="00D6246D"/>
    <w:rsid w:val="00D62CE7"/>
    <w:rsid w:val="00D67614"/>
    <w:rsid w:val="00D80590"/>
    <w:rsid w:val="00D8127E"/>
    <w:rsid w:val="00D900C0"/>
    <w:rsid w:val="00D90B8D"/>
    <w:rsid w:val="00D90B9E"/>
    <w:rsid w:val="00D92C34"/>
    <w:rsid w:val="00D94C2A"/>
    <w:rsid w:val="00D95B93"/>
    <w:rsid w:val="00DA40F5"/>
    <w:rsid w:val="00DB1450"/>
    <w:rsid w:val="00DB21AB"/>
    <w:rsid w:val="00DB4856"/>
    <w:rsid w:val="00DB5DFB"/>
    <w:rsid w:val="00DC372B"/>
    <w:rsid w:val="00DC3FD7"/>
    <w:rsid w:val="00DC408B"/>
    <w:rsid w:val="00DC60CB"/>
    <w:rsid w:val="00DC7185"/>
    <w:rsid w:val="00DD081A"/>
    <w:rsid w:val="00DD4C36"/>
    <w:rsid w:val="00DD68DF"/>
    <w:rsid w:val="00DE363D"/>
    <w:rsid w:val="00DE391F"/>
    <w:rsid w:val="00DE3F85"/>
    <w:rsid w:val="00DE486D"/>
    <w:rsid w:val="00DE5AA4"/>
    <w:rsid w:val="00DE6DF5"/>
    <w:rsid w:val="00DF08FE"/>
    <w:rsid w:val="00DF4BC4"/>
    <w:rsid w:val="00E00832"/>
    <w:rsid w:val="00E05279"/>
    <w:rsid w:val="00E07B3E"/>
    <w:rsid w:val="00E07C2B"/>
    <w:rsid w:val="00E10F90"/>
    <w:rsid w:val="00E25EC5"/>
    <w:rsid w:val="00E40B92"/>
    <w:rsid w:val="00E417DE"/>
    <w:rsid w:val="00E42382"/>
    <w:rsid w:val="00E5000C"/>
    <w:rsid w:val="00E50876"/>
    <w:rsid w:val="00E5117A"/>
    <w:rsid w:val="00E70DC1"/>
    <w:rsid w:val="00E71E27"/>
    <w:rsid w:val="00E7569A"/>
    <w:rsid w:val="00E756B7"/>
    <w:rsid w:val="00E77714"/>
    <w:rsid w:val="00E77AC3"/>
    <w:rsid w:val="00E803DA"/>
    <w:rsid w:val="00E837CA"/>
    <w:rsid w:val="00E86523"/>
    <w:rsid w:val="00E91A06"/>
    <w:rsid w:val="00E939FC"/>
    <w:rsid w:val="00E9584C"/>
    <w:rsid w:val="00EA0C6A"/>
    <w:rsid w:val="00EA15CF"/>
    <w:rsid w:val="00EA1AE5"/>
    <w:rsid w:val="00EA5A6D"/>
    <w:rsid w:val="00EB0605"/>
    <w:rsid w:val="00EB2B1E"/>
    <w:rsid w:val="00EC2EDF"/>
    <w:rsid w:val="00EC4630"/>
    <w:rsid w:val="00EC70F8"/>
    <w:rsid w:val="00ED36B3"/>
    <w:rsid w:val="00ED665C"/>
    <w:rsid w:val="00ED67B0"/>
    <w:rsid w:val="00ED75BD"/>
    <w:rsid w:val="00EE2199"/>
    <w:rsid w:val="00EF0EA3"/>
    <w:rsid w:val="00EF2C77"/>
    <w:rsid w:val="00EF40C6"/>
    <w:rsid w:val="00F02F67"/>
    <w:rsid w:val="00F15D4F"/>
    <w:rsid w:val="00F30370"/>
    <w:rsid w:val="00F31B1A"/>
    <w:rsid w:val="00F44156"/>
    <w:rsid w:val="00F540C6"/>
    <w:rsid w:val="00F613E0"/>
    <w:rsid w:val="00F654A5"/>
    <w:rsid w:val="00F721C7"/>
    <w:rsid w:val="00F81140"/>
    <w:rsid w:val="00F82CEF"/>
    <w:rsid w:val="00F90311"/>
    <w:rsid w:val="00F90773"/>
    <w:rsid w:val="00FA7477"/>
    <w:rsid w:val="00FA7482"/>
    <w:rsid w:val="00FA7A2D"/>
    <w:rsid w:val="00FB224B"/>
    <w:rsid w:val="00FB22EE"/>
    <w:rsid w:val="00FB4A62"/>
    <w:rsid w:val="00FC2858"/>
    <w:rsid w:val="00FC2BEF"/>
    <w:rsid w:val="00FC3E61"/>
    <w:rsid w:val="00FD02B7"/>
    <w:rsid w:val="00FD3B05"/>
    <w:rsid w:val="00FD3D63"/>
    <w:rsid w:val="00FE19AC"/>
    <w:rsid w:val="00FE1B20"/>
    <w:rsid w:val="00FE21DF"/>
    <w:rsid w:val="00FE2E3C"/>
    <w:rsid w:val="00FE45DF"/>
    <w:rsid w:val="00FF240E"/>
    <w:rsid w:val="00FF5662"/>
    <w:rsid w:val="012CA9BD"/>
    <w:rsid w:val="01AE7BA9"/>
    <w:rsid w:val="01C5A167"/>
    <w:rsid w:val="023C9C98"/>
    <w:rsid w:val="02521ED2"/>
    <w:rsid w:val="0495B184"/>
    <w:rsid w:val="04C43403"/>
    <w:rsid w:val="04E9C950"/>
    <w:rsid w:val="05EB6EE8"/>
    <w:rsid w:val="07270C05"/>
    <w:rsid w:val="0BA76738"/>
    <w:rsid w:val="0D26C828"/>
    <w:rsid w:val="0E215F18"/>
    <w:rsid w:val="0EB9CA8B"/>
    <w:rsid w:val="0F37DC71"/>
    <w:rsid w:val="0FDD27F7"/>
    <w:rsid w:val="1032FDE8"/>
    <w:rsid w:val="10DB3D5A"/>
    <w:rsid w:val="147D6A15"/>
    <w:rsid w:val="15EEA980"/>
    <w:rsid w:val="175D76DD"/>
    <w:rsid w:val="1785E68F"/>
    <w:rsid w:val="1957E866"/>
    <w:rsid w:val="197785EC"/>
    <w:rsid w:val="19B9708E"/>
    <w:rsid w:val="19EE24EF"/>
    <w:rsid w:val="1A97EFEE"/>
    <w:rsid w:val="1B859B9C"/>
    <w:rsid w:val="1DF4BD0B"/>
    <w:rsid w:val="1EBE7B0A"/>
    <w:rsid w:val="2183F1F3"/>
    <w:rsid w:val="218F1011"/>
    <w:rsid w:val="21B9520A"/>
    <w:rsid w:val="22577BEB"/>
    <w:rsid w:val="22C188D1"/>
    <w:rsid w:val="2348573E"/>
    <w:rsid w:val="2527CD31"/>
    <w:rsid w:val="2728B1FC"/>
    <w:rsid w:val="280DB600"/>
    <w:rsid w:val="29242E82"/>
    <w:rsid w:val="2CE83001"/>
    <w:rsid w:val="2DD4800D"/>
    <w:rsid w:val="2FBAADC8"/>
    <w:rsid w:val="30F06474"/>
    <w:rsid w:val="31A18087"/>
    <w:rsid w:val="32B86E78"/>
    <w:rsid w:val="32F1C289"/>
    <w:rsid w:val="34405187"/>
    <w:rsid w:val="3492C928"/>
    <w:rsid w:val="34DC1C2E"/>
    <w:rsid w:val="354D9ADB"/>
    <w:rsid w:val="3752D19C"/>
    <w:rsid w:val="37541DE6"/>
    <w:rsid w:val="3877E17B"/>
    <w:rsid w:val="38F91A86"/>
    <w:rsid w:val="3A1CFEEA"/>
    <w:rsid w:val="3A295941"/>
    <w:rsid w:val="3A658D8D"/>
    <w:rsid w:val="3ABB6CF9"/>
    <w:rsid w:val="3BE12250"/>
    <w:rsid w:val="3CA65C42"/>
    <w:rsid w:val="3D152851"/>
    <w:rsid w:val="3D71BD29"/>
    <w:rsid w:val="3DAD7143"/>
    <w:rsid w:val="41A00B19"/>
    <w:rsid w:val="42AAB189"/>
    <w:rsid w:val="47A0F221"/>
    <w:rsid w:val="47BB3C91"/>
    <w:rsid w:val="4839544B"/>
    <w:rsid w:val="496FDE28"/>
    <w:rsid w:val="4A1E06D4"/>
    <w:rsid w:val="4AD6D5DD"/>
    <w:rsid w:val="4BDCC091"/>
    <w:rsid w:val="4D550D5D"/>
    <w:rsid w:val="4D7B2463"/>
    <w:rsid w:val="4ECECDD5"/>
    <w:rsid w:val="4FDFFEBC"/>
    <w:rsid w:val="50EB4F27"/>
    <w:rsid w:val="5221A214"/>
    <w:rsid w:val="52CE1A38"/>
    <w:rsid w:val="543F26A1"/>
    <w:rsid w:val="561D78EA"/>
    <w:rsid w:val="56F10F33"/>
    <w:rsid w:val="579C6682"/>
    <w:rsid w:val="5863D8EF"/>
    <w:rsid w:val="58CB04B7"/>
    <w:rsid w:val="59C519C8"/>
    <w:rsid w:val="5A9CECA3"/>
    <w:rsid w:val="5B00F104"/>
    <w:rsid w:val="5B783B46"/>
    <w:rsid w:val="63A83329"/>
    <w:rsid w:val="6411E7ED"/>
    <w:rsid w:val="648F08F9"/>
    <w:rsid w:val="6571CB0A"/>
    <w:rsid w:val="6769B2E8"/>
    <w:rsid w:val="67D3F795"/>
    <w:rsid w:val="6826C615"/>
    <w:rsid w:val="693C4094"/>
    <w:rsid w:val="695ED5C9"/>
    <w:rsid w:val="696744EF"/>
    <w:rsid w:val="6A506996"/>
    <w:rsid w:val="6B0AF56D"/>
    <w:rsid w:val="6D7D83D2"/>
    <w:rsid w:val="6DF14EEE"/>
    <w:rsid w:val="6F27B895"/>
    <w:rsid w:val="7083EB7E"/>
    <w:rsid w:val="7095D075"/>
    <w:rsid w:val="724065B0"/>
    <w:rsid w:val="7317B378"/>
    <w:rsid w:val="731AA525"/>
    <w:rsid w:val="73F05ED0"/>
    <w:rsid w:val="7453AEED"/>
    <w:rsid w:val="75207005"/>
    <w:rsid w:val="757B96A6"/>
    <w:rsid w:val="76EE18A8"/>
    <w:rsid w:val="783ACBF5"/>
    <w:rsid w:val="78583B1C"/>
    <w:rsid w:val="7BCF9ADE"/>
    <w:rsid w:val="7BE81D22"/>
    <w:rsid w:val="7CD5A668"/>
    <w:rsid w:val="7EED6DA8"/>
    <w:rsid w:val="7F93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F1535"/>
  <w15:docId w15:val="{54F8592E-31E8-4E6E-A663-88816110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6A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AB9"/>
  </w:style>
  <w:style w:type="paragraph" w:styleId="Footer">
    <w:name w:val="footer"/>
    <w:basedOn w:val="Normal"/>
    <w:link w:val="FooterChar"/>
    <w:uiPriority w:val="99"/>
    <w:unhideWhenUsed/>
    <w:rsid w:val="00826A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AB9"/>
  </w:style>
  <w:style w:type="character" w:styleId="CommentReference">
    <w:name w:val="annotation reference"/>
    <w:basedOn w:val="DefaultParagraphFont"/>
    <w:uiPriority w:val="99"/>
    <w:semiHidden/>
    <w:unhideWhenUsed/>
    <w:rsid w:val="00943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FF0"/>
  </w:style>
  <w:style w:type="character" w:customStyle="1" w:styleId="CommentTextChar">
    <w:name w:val="Comment Text Char"/>
    <w:basedOn w:val="DefaultParagraphFont"/>
    <w:link w:val="CommentText"/>
    <w:uiPriority w:val="99"/>
    <w:rsid w:val="00943F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FF0"/>
    <w:rPr>
      <w:b/>
      <w:bCs/>
    </w:rPr>
  </w:style>
  <w:style w:type="table" w:styleId="TableGrid">
    <w:name w:val="Table Grid"/>
    <w:basedOn w:val="TableNormal"/>
    <w:uiPriority w:val="39"/>
    <w:rsid w:val="007B6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A83650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1644E"/>
  </w:style>
  <w:style w:type="character" w:styleId="UnresolvedMention">
    <w:name w:val="Unresolved Mention"/>
    <w:basedOn w:val="DefaultParagraphFont"/>
    <w:uiPriority w:val="99"/>
    <w:semiHidden/>
    <w:unhideWhenUsed/>
    <w:rsid w:val="00B30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B8804F666CC498A704C5AA3800FB8" ma:contentTypeVersion="11" ma:contentTypeDescription="Create a new document." ma:contentTypeScope="" ma:versionID="1902144e33bdb236fc6afeffb4026c83">
  <xsd:schema xmlns:xsd="http://www.w3.org/2001/XMLSchema" xmlns:xs="http://www.w3.org/2001/XMLSchema" xmlns:p="http://schemas.microsoft.com/office/2006/metadata/properties" xmlns:ns2="e23dd68b-69db-4080-99ee-81fc683e4560" xmlns:ns3="cfc185b0-3c5d-46d0-a828-c6fa91c2c7f0" targetNamespace="http://schemas.microsoft.com/office/2006/metadata/properties" ma:root="true" ma:fieldsID="0f5b09ea85456f715c9013b5d635e303" ns2:_="" ns3:_="">
    <xsd:import namespace="e23dd68b-69db-4080-99ee-81fc683e4560"/>
    <xsd:import namespace="cfc185b0-3c5d-46d0-a828-c6fa91c2c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dd68b-69db-4080-99ee-81fc683e4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02f585-f336-4ab5-8023-668eed9f00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185b0-3c5d-46d0-a828-c6fa91c2c7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9ba918-af3c-4cb4-a2bf-2bdecf5e085e}" ma:internalName="TaxCatchAll" ma:showField="CatchAllData" ma:web="cfc185b0-3c5d-46d0-a828-c6fa91c2c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3dd68b-69db-4080-99ee-81fc683e4560">
      <Terms xmlns="http://schemas.microsoft.com/office/infopath/2007/PartnerControls"/>
    </lcf76f155ced4ddcb4097134ff3c332f>
    <TaxCatchAll xmlns="cfc185b0-3c5d-46d0-a828-c6fa91c2c7f0" xsi:nil="true"/>
  </documentManagement>
</p:properties>
</file>

<file path=customXml/itemProps1.xml><?xml version="1.0" encoding="utf-8"?>
<ds:datastoreItem xmlns:ds="http://schemas.openxmlformats.org/officeDocument/2006/customXml" ds:itemID="{57951B5F-B085-4623-9415-59ADFFF389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BA7598-086B-4A2B-A3CB-A0683FCBC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dd68b-69db-4080-99ee-81fc683e4560"/>
    <ds:schemaRef ds:uri="cfc185b0-3c5d-46d0-a828-c6fa91c2c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F7E93-F35E-40E4-A4C1-D2F0F4755C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378824-CDC8-4456-B8D0-962067DA2431}">
  <ds:schemaRefs>
    <ds:schemaRef ds:uri="http://schemas.microsoft.com/office/2006/metadata/properties"/>
    <ds:schemaRef ds:uri="http://schemas.microsoft.com/office/infopath/2007/PartnerControls"/>
    <ds:schemaRef ds:uri="e23dd68b-69db-4080-99ee-81fc683e4560"/>
    <ds:schemaRef ds:uri="cfc185b0-3c5d-46d0-a828-c6fa91c2c7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Mereness, Matt</cp:lastModifiedBy>
  <cp:revision>2</cp:revision>
  <dcterms:created xsi:type="dcterms:W3CDTF">2026-09-03T18:01:00Z</dcterms:created>
  <dcterms:modified xsi:type="dcterms:W3CDTF">2026-09-03T18:01:00Z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2026-07-20T05:01:34Z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074124ce-f786-4705-9e7c-1d9bdb2a7830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  <property fmtid="{D5CDD505-2E9C-101B-9397-08002B2CF9AE}" pid="10" name="ContentTypeId">
    <vt:lpwstr>0x010100A8AB8804F666CC498A704C5AA3800FB8</vt:lpwstr>
  </property>
  <property fmtid="{D5CDD505-2E9C-101B-9397-08002B2CF9AE}" pid="11" name="MediaServiceImageTags">
    <vt:lpwstr/>
  </property>
</Properties>
</file>