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79D7" w14:textId="77777777" w:rsidR="003457FB" w:rsidRPr="003457FB" w:rsidRDefault="003457FB" w:rsidP="003457FB">
      <w:pPr>
        <w:spacing w:after="0"/>
        <w:jc w:val="center"/>
        <w:rPr>
          <w:color w:val="156082" w:themeColor="accent1"/>
        </w:rPr>
      </w:pPr>
    </w:p>
    <w:p w14:paraId="48E72EDE" w14:textId="0BA75D50" w:rsidR="003457FB" w:rsidRPr="003457FB" w:rsidRDefault="003457FB" w:rsidP="003457FB">
      <w:pPr>
        <w:spacing w:after="0"/>
        <w:jc w:val="center"/>
        <w:rPr>
          <w:color w:val="156082" w:themeColor="accent1"/>
          <w:sz w:val="28"/>
          <w:szCs w:val="28"/>
        </w:rPr>
      </w:pPr>
      <w:r w:rsidRPr="003457FB">
        <w:rPr>
          <w:color w:val="156082" w:themeColor="accent1"/>
          <w:sz w:val="28"/>
          <w:szCs w:val="28"/>
        </w:rPr>
        <w:t>RTC+B Market Connectivity</w:t>
      </w:r>
    </w:p>
    <w:p w14:paraId="690701D9" w14:textId="1636A345" w:rsidR="007D442F" w:rsidRPr="003457FB" w:rsidRDefault="003457FB" w:rsidP="003457FB">
      <w:pPr>
        <w:spacing w:after="0"/>
        <w:jc w:val="center"/>
        <w:rPr>
          <w:color w:val="156082" w:themeColor="accent1"/>
          <w:sz w:val="28"/>
          <w:szCs w:val="28"/>
        </w:rPr>
      </w:pPr>
      <w:r w:rsidRPr="003457FB">
        <w:rPr>
          <w:color w:val="156082" w:themeColor="accent1"/>
          <w:sz w:val="28"/>
          <w:szCs w:val="28"/>
        </w:rPr>
        <w:t xml:space="preserve">for July-October 2025 Market Trials </w:t>
      </w:r>
    </w:p>
    <w:p w14:paraId="0D4F6DCC" w14:textId="597AB096" w:rsidR="003457FB" w:rsidRPr="003457FB" w:rsidRDefault="003457FB">
      <w:pPr>
        <w:rPr>
          <w:b/>
          <w:bCs/>
          <w:u w:val="single"/>
        </w:rPr>
      </w:pPr>
      <w:r w:rsidRPr="003457FB">
        <w:rPr>
          <w:b/>
          <w:bCs/>
          <w:u w:val="single"/>
        </w:rPr>
        <w:t>QSEs use Production Digital Certificates</w:t>
      </w:r>
    </w:p>
    <w:p w14:paraId="47785CC7" w14:textId="5AE1E018" w:rsidR="003457FB" w:rsidRPr="003457FB" w:rsidRDefault="003457FB">
      <w:pPr>
        <w:rPr>
          <w:b/>
          <w:bCs/>
          <w:u w:val="single"/>
        </w:rPr>
      </w:pPr>
      <w:r w:rsidRPr="003457FB">
        <w:rPr>
          <w:b/>
          <w:bCs/>
          <w:u w:val="single"/>
        </w:rPr>
        <w:t>QSE Access to RTC+B Market Trials Systems:</w:t>
      </w:r>
    </w:p>
    <w:tbl>
      <w:tblPr>
        <w:tblW w:w="158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2"/>
        <w:gridCol w:w="1508"/>
        <w:gridCol w:w="5770"/>
        <w:gridCol w:w="7395"/>
      </w:tblGrid>
      <w:tr w:rsidR="003457FB" w:rsidRPr="003457FB" w14:paraId="10935B6A" w14:textId="77777777" w:rsidTr="003457FB">
        <w:trPr>
          <w:trHeight w:val="695"/>
        </w:trPr>
        <w:tc>
          <w:tcPr>
            <w:tcW w:w="1172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shd w:val="clear" w:color="auto" w:fill="00AEC7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9473347" w14:textId="77777777" w:rsidR="003457FB" w:rsidRPr="003457FB" w:rsidRDefault="003457FB" w:rsidP="003457F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3457F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RTC+B Phase</w:t>
            </w:r>
          </w:p>
        </w:tc>
        <w:tc>
          <w:tcPr>
            <w:tcW w:w="1508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shd w:val="clear" w:color="auto" w:fill="00AEC7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2B86F02E" w14:textId="77777777" w:rsidR="003457FB" w:rsidRPr="003457FB" w:rsidRDefault="003457FB" w:rsidP="003457F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3457F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Digital Certificate</w:t>
            </w:r>
          </w:p>
        </w:tc>
        <w:tc>
          <w:tcPr>
            <w:tcW w:w="5770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shd w:val="clear" w:color="auto" w:fill="00AEC7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72B8CFD4" w14:textId="103BB7A2" w:rsidR="003457FB" w:rsidRPr="003457FB" w:rsidRDefault="003457FB" w:rsidP="003457F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3457F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MMSUI URL</w:t>
            </w:r>
          </w:p>
        </w:tc>
        <w:tc>
          <w:tcPr>
            <w:tcW w:w="7395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shd w:val="clear" w:color="auto" w:fill="00AEC7"/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3709DDEB" w14:textId="77777777" w:rsidR="003457FB" w:rsidRPr="003457FB" w:rsidRDefault="003457FB" w:rsidP="003457F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3457FB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2"/>
                <w:szCs w:val="22"/>
                <w14:ligatures w14:val="none"/>
              </w:rPr>
              <w:t>Internet/ WAN API URLs</w:t>
            </w:r>
          </w:p>
        </w:tc>
      </w:tr>
      <w:tr w:rsidR="003457FB" w:rsidRPr="003457FB" w14:paraId="4B28D094" w14:textId="77777777" w:rsidTr="003457FB">
        <w:trPr>
          <w:trHeight w:val="615"/>
        </w:trPr>
        <w:tc>
          <w:tcPr>
            <w:tcW w:w="1172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00269939" w14:textId="77777777" w:rsidR="003457FB" w:rsidRPr="003457FB" w:rsidRDefault="003457FB" w:rsidP="003457F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457FB">
              <w:rPr>
                <w:rFonts w:ascii="Arial" w:eastAsia="Times New Roman" w:hAnsi="Arial" w:cs="Arial"/>
                <w:color w:val="2D3338"/>
                <w:kern w:val="24"/>
                <w:sz w:val="16"/>
                <w:szCs w:val="16"/>
                <w14:ligatures w14:val="none"/>
              </w:rPr>
              <w:t>Open Loop and Closed Loop Testing</w:t>
            </w:r>
          </w:p>
        </w:tc>
        <w:tc>
          <w:tcPr>
            <w:tcW w:w="1508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63D0DD85" w14:textId="77777777" w:rsidR="003457FB" w:rsidRPr="003457FB" w:rsidRDefault="003457FB" w:rsidP="003457F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457FB">
              <w:rPr>
                <w:rFonts w:ascii="Arial" w:eastAsia="Times New Roman" w:hAnsi="Arial" w:cs="Arial"/>
                <w:color w:val="2D3338"/>
                <w:kern w:val="24"/>
                <w:sz w:val="16"/>
                <w:szCs w:val="16"/>
                <w14:ligatures w14:val="none"/>
              </w:rPr>
              <w:t>Current Production</w:t>
            </w:r>
          </w:p>
        </w:tc>
        <w:tc>
          <w:tcPr>
            <w:tcW w:w="5770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5ECF31E6" w14:textId="77777777" w:rsidR="003457FB" w:rsidRPr="003457FB" w:rsidRDefault="003457FB" w:rsidP="003457F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457FB">
              <w:rPr>
                <w:rFonts w:ascii="Arial" w:eastAsia="Times New Roman" w:hAnsi="Arial" w:cs="Arial"/>
                <w:color w:val="2D3338"/>
                <w:kern w:val="24"/>
                <w:sz w:val="16"/>
                <w:szCs w:val="16"/>
                <w14:ligatures w14:val="none"/>
              </w:rPr>
              <w:t>RTC Market Trial URL</w:t>
            </w:r>
          </w:p>
          <w:p w14:paraId="7B4636AA" w14:textId="5FCD906E" w:rsidR="003457FB" w:rsidRPr="003457FB" w:rsidRDefault="003457FB" w:rsidP="003457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hyperlink r:id="rId5" w:history="1">
              <w:r w:rsidRPr="003457FB">
                <w:rPr>
                  <w:rFonts w:ascii="Arial" w:eastAsia="Times New Roman" w:hAnsi="Arial" w:cs="Arial"/>
                  <w:color w:val="0071CB"/>
                  <w:kern w:val="24"/>
                  <w:sz w:val="16"/>
                  <w:szCs w:val="16"/>
                  <w:u w:val="single"/>
                  <w14:ligatures w14:val="none"/>
                </w:rPr>
                <w:t>https://markettrials.ercot.com/mmsui/mmsui/displayTradesLanding.action</w:t>
              </w:r>
            </w:hyperlink>
            <w:hyperlink r:id="rId6" w:history="1"/>
          </w:p>
        </w:tc>
        <w:tc>
          <w:tcPr>
            <w:tcW w:w="7395" w:type="dxa"/>
            <w:tcBorders>
              <w:top w:val="single" w:sz="8" w:space="0" w:color="2D3338"/>
              <w:left w:val="single" w:sz="8" w:space="0" w:color="2D3338"/>
              <w:bottom w:val="single" w:sz="8" w:space="0" w:color="2D3338"/>
              <w:right w:val="single" w:sz="8" w:space="0" w:color="2D3338"/>
            </w:tcBorders>
            <w:tcMar>
              <w:top w:w="216" w:type="dxa"/>
              <w:left w:w="216" w:type="dxa"/>
              <w:bottom w:w="216" w:type="dxa"/>
              <w:right w:w="216" w:type="dxa"/>
            </w:tcMar>
            <w:vAlign w:val="center"/>
            <w:hideMark/>
          </w:tcPr>
          <w:p w14:paraId="4FAC24FF" w14:textId="77777777" w:rsidR="003457FB" w:rsidRPr="003457FB" w:rsidRDefault="003457FB" w:rsidP="003457F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3457FB">
              <w:rPr>
                <w:rFonts w:ascii="Arial" w:eastAsia="Times New Roman" w:hAnsi="Arial" w:cs="Arial"/>
                <w:b/>
                <w:bCs/>
                <w:color w:val="2D3338"/>
                <w:kern w:val="24"/>
                <w:sz w:val="16"/>
                <w:szCs w:val="16"/>
                <w14:ligatures w14:val="none"/>
              </w:rPr>
              <w:t xml:space="preserve">RTC+B Market Trials Production </w:t>
            </w:r>
            <w:proofErr w:type="gramStart"/>
            <w:r w:rsidRPr="003457FB">
              <w:rPr>
                <w:rFonts w:ascii="Arial" w:eastAsia="Times New Roman" w:hAnsi="Arial" w:cs="Arial"/>
                <w:b/>
                <w:bCs/>
                <w:color w:val="2D3338"/>
                <w:kern w:val="24"/>
                <w:sz w:val="16"/>
                <w:szCs w:val="16"/>
                <w14:ligatures w14:val="none"/>
              </w:rPr>
              <w:t xml:space="preserve">System  </w:t>
            </w:r>
            <w:r w:rsidRPr="003457FB">
              <w:rPr>
                <w:rFonts w:ascii="Arial" w:eastAsia="Times New Roman" w:hAnsi="Arial" w:cs="Arial"/>
                <w:color w:val="2D3338"/>
                <w:kern w:val="24"/>
                <w:sz w:val="16"/>
                <w:szCs w:val="16"/>
                <w:lang w:val="fr-FR"/>
                <w14:ligatures w14:val="none"/>
              </w:rPr>
              <w:t>Internet</w:t>
            </w:r>
            <w:proofErr w:type="gramEnd"/>
            <w:r w:rsidRPr="003457FB">
              <w:rPr>
                <w:rFonts w:ascii="Arial" w:eastAsia="Times New Roman" w:hAnsi="Arial" w:cs="Arial"/>
                <w:color w:val="2D3338"/>
                <w:kern w:val="24"/>
                <w:sz w:val="16"/>
                <w:szCs w:val="16"/>
                <w:lang w:val="fr-FR"/>
                <w14:ligatures w14:val="none"/>
              </w:rPr>
              <w:t>/WAN URLs</w:t>
            </w:r>
          </w:p>
          <w:p w14:paraId="1A14339D" w14:textId="77777777" w:rsidR="003457FB" w:rsidRPr="003457FB" w:rsidRDefault="003457FB" w:rsidP="003457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hyperlink r:id="rId7" w:history="1">
              <w:r w:rsidRPr="003457FB">
                <w:rPr>
                  <w:rFonts w:ascii="Arial" w:eastAsia="Times New Roman" w:hAnsi="Arial" w:cs="Arial"/>
                  <w:color w:val="0071CB"/>
                  <w:kern w:val="24"/>
                  <w:sz w:val="16"/>
                  <w:szCs w:val="16"/>
                  <w:u w:val="single"/>
                  <w14:ligatures w14:val="none"/>
                </w:rPr>
                <w:t>https://markettrialsapi.ercot.com/NodalAPI/EWS/</w:t>
              </w:r>
            </w:hyperlink>
          </w:p>
          <w:p w14:paraId="140CD3DF" w14:textId="77777777" w:rsidR="003457FB" w:rsidRPr="003457FB" w:rsidRDefault="003457FB" w:rsidP="003457F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hyperlink r:id="rId8" w:history="1">
              <w:r w:rsidRPr="003457FB">
                <w:rPr>
                  <w:rFonts w:ascii="Arial" w:eastAsia="Times New Roman" w:hAnsi="Arial" w:cs="Arial"/>
                  <w:color w:val="0071CB"/>
                  <w:kern w:val="24"/>
                  <w:sz w:val="16"/>
                  <w:szCs w:val="16"/>
                  <w:u w:val="single"/>
                  <w14:ligatures w14:val="none"/>
                </w:rPr>
                <w:t>https://markettrialsapi.wan.ercot.com/NodalAPI/EWS/</w:t>
              </w:r>
            </w:hyperlink>
          </w:p>
        </w:tc>
      </w:tr>
    </w:tbl>
    <w:p w14:paraId="7054A1DB" w14:textId="77777777" w:rsidR="003457FB" w:rsidRDefault="003457FB"/>
    <w:p w14:paraId="0512B89D" w14:textId="77777777" w:rsidR="003457FB" w:rsidRDefault="003457FB" w:rsidP="003457FB">
      <w:r w:rsidRPr="003457FB">
        <w:rPr>
          <w:b/>
          <w:bCs/>
          <w:u w:val="single"/>
        </w:rPr>
        <w:t>Market Trail API Public key location</w:t>
      </w:r>
      <w:r w:rsidRPr="003457FB">
        <w:t xml:space="preserve">: </w:t>
      </w:r>
      <w:hyperlink r:id="rId9" w:history="1">
        <w:r w:rsidRPr="003457FB">
          <w:rPr>
            <w:rStyle w:val="Hyperlink"/>
          </w:rPr>
          <w:t>https://www.ercot.com/services/mdt/webservices</w:t>
        </w:r>
      </w:hyperlink>
    </w:p>
    <w:p w14:paraId="73A58602" w14:textId="1E72ED1D" w:rsidR="003457FB" w:rsidRDefault="003457FB">
      <w:r w:rsidRPr="003457FB">
        <w:drawing>
          <wp:inline distT="0" distB="0" distL="0" distR="0" wp14:anchorId="15A8403E" wp14:editId="2FA7E5B2">
            <wp:extent cx="5707875" cy="1280271"/>
            <wp:effectExtent l="0" t="0" r="7620" b="0"/>
            <wp:docPr id="1230567171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67171" name="Picture 1" descr="Graphical user interface, text, applicatio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875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7FB" w:rsidSect="003457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E0C0E"/>
    <w:multiLevelType w:val="hybridMultilevel"/>
    <w:tmpl w:val="E1B2F058"/>
    <w:lvl w:ilvl="0" w:tplc="E7B49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A4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88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27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2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0A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6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331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B"/>
    <w:rsid w:val="00055197"/>
    <w:rsid w:val="003457FB"/>
    <w:rsid w:val="003528BE"/>
    <w:rsid w:val="00407149"/>
    <w:rsid w:val="00527CAD"/>
    <w:rsid w:val="005627EA"/>
    <w:rsid w:val="005772FB"/>
    <w:rsid w:val="00723A2E"/>
    <w:rsid w:val="007A712D"/>
    <w:rsid w:val="007D442F"/>
    <w:rsid w:val="007E2CDD"/>
    <w:rsid w:val="009D3F19"/>
    <w:rsid w:val="00A502C1"/>
    <w:rsid w:val="00B305EC"/>
    <w:rsid w:val="00C06433"/>
    <w:rsid w:val="00C81671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E189"/>
  <w15:chartTrackingRefBased/>
  <w15:docId w15:val="{162CDF85-292C-4A91-82A9-EC2CE9C7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7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57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trialsapi.wan.ercot.com/NodalAPI/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trialsapi.ercot.com/NodalAPI/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markettrials.ercot.com/osrui/osrui/Summary.ac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estmarkettrials.ercot.com/mmsui/mmsui/displayTradesLanding.action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rcot.com/services/mdt/web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>ERCOT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1</cp:revision>
  <dcterms:created xsi:type="dcterms:W3CDTF">2025-09-16T20:42:00Z</dcterms:created>
  <dcterms:modified xsi:type="dcterms:W3CDTF">2025-09-16T20:50:00Z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2025-09-16T20:50:05Z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9c476708-a7ad-4e3f-8471-90f304dfad9a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